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8FD2" w14:textId="2F057186" w:rsidR="00491383" w:rsidRPr="00DC6605" w:rsidRDefault="00E772A2" w:rsidP="00240CAE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Checklist - p</w:t>
      </w:r>
      <w:r w:rsidR="00491383" w:rsidRPr="00DC6605">
        <w:rPr>
          <w:rFonts w:ascii="Arial" w:hAnsi="Arial" w:cs="Arial"/>
          <w:b/>
          <w:sz w:val="28"/>
        </w:rPr>
        <w:t xml:space="preserve">lanning the safe set-up and operation of </w:t>
      </w:r>
      <w:r w:rsidR="00F70308">
        <w:rPr>
          <w:rFonts w:ascii="Arial" w:hAnsi="Arial" w:cs="Arial"/>
          <w:b/>
          <w:sz w:val="28"/>
        </w:rPr>
        <w:t>personnel and materials hoists</w:t>
      </w:r>
    </w:p>
    <w:p w14:paraId="6BF5FE0F" w14:textId="77777777" w:rsidR="005C2931" w:rsidRDefault="005C2931" w:rsidP="00240CAE">
      <w:pPr>
        <w:spacing w:after="0" w:line="240" w:lineRule="auto"/>
        <w:rPr>
          <w:rFonts w:ascii="Arial" w:hAnsi="Arial" w:cs="Arial"/>
        </w:rPr>
      </w:pPr>
    </w:p>
    <w:p w14:paraId="6565BAA6" w14:textId="22D4F3C9" w:rsidR="00FB0303" w:rsidRDefault="00FB0303" w:rsidP="00240CAE">
      <w:pPr>
        <w:spacing w:after="0" w:line="240" w:lineRule="auto"/>
        <w:rPr>
          <w:rFonts w:ascii="Arial" w:hAnsi="Arial" w:cs="Arial"/>
        </w:rPr>
      </w:pPr>
      <w:r w:rsidRPr="00FB0303">
        <w:rPr>
          <w:rFonts w:ascii="Arial" w:hAnsi="Arial" w:cs="Arial"/>
        </w:rPr>
        <w:t xml:space="preserve">A </w:t>
      </w:r>
      <w:r w:rsidR="00F919F3">
        <w:rPr>
          <w:rFonts w:ascii="Arial" w:hAnsi="Arial" w:cs="Arial"/>
        </w:rPr>
        <w:t xml:space="preserve">personnel or </w:t>
      </w:r>
      <w:r w:rsidRPr="00FB0303">
        <w:rPr>
          <w:rFonts w:ascii="Arial" w:hAnsi="Arial" w:cs="Arial"/>
        </w:rPr>
        <w:t xml:space="preserve">materials hoist is </w:t>
      </w:r>
      <w:r w:rsidR="00775AA3">
        <w:rPr>
          <w:rFonts w:ascii="Arial" w:hAnsi="Arial" w:cs="Arial"/>
        </w:rPr>
        <w:t xml:space="preserve">generally </w:t>
      </w:r>
      <w:r w:rsidRPr="00FB0303">
        <w:rPr>
          <w:rFonts w:ascii="Arial" w:hAnsi="Arial" w:cs="Arial"/>
        </w:rPr>
        <w:t xml:space="preserve">used </w:t>
      </w:r>
      <w:r w:rsidR="00775AA3">
        <w:rPr>
          <w:rFonts w:ascii="Arial" w:hAnsi="Arial" w:cs="Arial"/>
        </w:rPr>
        <w:t xml:space="preserve">on construction sites </w:t>
      </w:r>
      <w:r w:rsidRPr="00FB0303">
        <w:rPr>
          <w:rFonts w:ascii="Arial" w:hAnsi="Arial" w:cs="Arial"/>
        </w:rPr>
        <w:t>to hoist personnel, goods and/or materials</w:t>
      </w:r>
      <w:r w:rsidR="00775AA3">
        <w:rPr>
          <w:rFonts w:ascii="Arial" w:hAnsi="Arial" w:cs="Arial"/>
        </w:rPr>
        <w:t xml:space="preserve"> between the ground and elevated floors of a multi-level structure</w:t>
      </w:r>
      <w:r w:rsidRPr="00FB0303">
        <w:rPr>
          <w:rFonts w:ascii="Arial" w:hAnsi="Arial" w:cs="Arial"/>
        </w:rPr>
        <w:t xml:space="preserve">. </w:t>
      </w:r>
      <w:r w:rsidR="008E5F90">
        <w:rPr>
          <w:rFonts w:ascii="Arial" w:hAnsi="Arial" w:cs="Arial"/>
        </w:rPr>
        <w:t xml:space="preserve">A hoist system </w:t>
      </w:r>
      <w:r w:rsidRPr="00FB0303">
        <w:rPr>
          <w:rFonts w:ascii="Arial" w:hAnsi="Arial" w:cs="Arial"/>
        </w:rPr>
        <w:t xml:space="preserve">comprises a car, </w:t>
      </w:r>
      <w:r w:rsidR="00775AA3">
        <w:rPr>
          <w:rFonts w:ascii="Arial" w:hAnsi="Arial" w:cs="Arial"/>
        </w:rPr>
        <w:t>mast</w:t>
      </w:r>
      <w:r w:rsidR="00CC6EFD">
        <w:rPr>
          <w:rFonts w:ascii="Arial" w:hAnsi="Arial" w:cs="Arial"/>
        </w:rPr>
        <w:t xml:space="preserve"> tower</w:t>
      </w:r>
      <w:r w:rsidRPr="00FB0303">
        <w:rPr>
          <w:rFonts w:ascii="Arial" w:hAnsi="Arial" w:cs="Arial"/>
        </w:rPr>
        <w:t xml:space="preserve">, </w:t>
      </w:r>
      <w:r w:rsidR="00775AA3">
        <w:rPr>
          <w:rFonts w:ascii="Arial" w:hAnsi="Arial" w:cs="Arial"/>
        </w:rPr>
        <w:t xml:space="preserve">mast ties, </w:t>
      </w:r>
      <w:r w:rsidR="008E5F90">
        <w:rPr>
          <w:rFonts w:ascii="Arial" w:hAnsi="Arial" w:cs="Arial"/>
        </w:rPr>
        <w:t>base/landing system</w:t>
      </w:r>
      <w:r w:rsidR="004B12C5">
        <w:rPr>
          <w:rFonts w:ascii="Arial" w:hAnsi="Arial" w:cs="Arial"/>
        </w:rPr>
        <w:t>s</w:t>
      </w:r>
      <w:r w:rsidR="008E5F90">
        <w:rPr>
          <w:rFonts w:ascii="Arial" w:hAnsi="Arial" w:cs="Arial"/>
        </w:rPr>
        <w:t xml:space="preserve"> and a drive unit</w:t>
      </w:r>
      <w:r w:rsidR="00775AA3">
        <w:rPr>
          <w:rFonts w:ascii="Arial" w:hAnsi="Arial" w:cs="Arial"/>
        </w:rPr>
        <w:t xml:space="preserve">. </w:t>
      </w:r>
    </w:p>
    <w:p w14:paraId="101807A8" w14:textId="77777777" w:rsidR="00FB0303" w:rsidRDefault="00FB0303" w:rsidP="00240CAE">
      <w:pPr>
        <w:spacing w:after="0" w:line="240" w:lineRule="auto"/>
        <w:rPr>
          <w:rFonts w:ascii="Arial" w:hAnsi="Arial" w:cs="Arial"/>
        </w:rPr>
      </w:pPr>
    </w:p>
    <w:p w14:paraId="2F6E58CB" w14:textId="108FE04D" w:rsidR="00491383" w:rsidRPr="00396B1D" w:rsidRDefault="00FB0303" w:rsidP="00240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Operating hoists</w:t>
      </w:r>
      <w:r w:rsidR="00491383" w:rsidRPr="00396B1D">
        <w:rPr>
          <w:rFonts w:ascii="Arial" w:hAnsi="Arial" w:cs="Arial"/>
        </w:rPr>
        <w:t xml:space="preserve"> </w:t>
      </w:r>
      <w:r w:rsidR="00F919F3">
        <w:rPr>
          <w:rFonts w:ascii="Arial" w:hAnsi="Arial" w:cs="Arial"/>
        </w:rPr>
        <w:t>can</w:t>
      </w:r>
      <w:r w:rsidR="00491383" w:rsidRPr="00396B1D">
        <w:rPr>
          <w:rFonts w:ascii="Arial" w:hAnsi="Arial" w:cs="Arial"/>
        </w:rPr>
        <w:t xml:space="preserve"> present a risk of injury to </w:t>
      </w:r>
      <w:r w:rsidR="00F919F3">
        <w:rPr>
          <w:rFonts w:ascii="Arial" w:hAnsi="Arial" w:cs="Arial"/>
        </w:rPr>
        <w:t>people from the following</w:t>
      </w:r>
      <w:r w:rsidR="00491383" w:rsidRPr="00396B1D">
        <w:rPr>
          <w:rFonts w:ascii="Arial" w:hAnsi="Arial" w:cs="Arial"/>
        </w:rPr>
        <w:t>:</w:t>
      </w:r>
    </w:p>
    <w:p w14:paraId="438C0B77" w14:textId="15DC28FC" w:rsidR="00491383" w:rsidRPr="00DC6605" w:rsidRDefault="008E5F90" w:rsidP="00240C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Hoist</w:t>
      </w:r>
      <w:r w:rsidR="00E772A2">
        <w:rPr>
          <w:rFonts w:ascii="Arial" w:hAnsi="Arial" w:cs="Arial"/>
        </w:rPr>
        <w:t xml:space="preserve"> collapse. This can </w:t>
      </w:r>
      <w:r w:rsidR="00491383" w:rsidRPr="00DC6605">
        <w:rPr>
          <w:rFonts w:ascii="Arial" w:hAnsi="Arial" w:cs="Arial"/>
        </w:rPr>
        <w:t xml:space="preserve">occur </w:t>
      </w:r>
      <w:r>
        <w:rPr>
          <w:rFonts w:ascii="Arial" w:hAnsi="Arial" w:cs="Arial"/>
        </w:rPr>
        <w:t xml:space="preserve">due to the failure of the mast structure or </w:t>
      </w:r>
      <w:r w:rsidR="00491383" w:rsidRPr="00DC660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hoist</w:t>
      </w:r>
      <w:r w:rsidR="00491383" w:rsidRPr="00DC6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not adequately secured to the supporting structure</w:t>
      </w:r>
      <w:r w:rsidR="00491383" w:rsidRPr="00DC6605">
        <w:rPr>
          <w:rFonts w:ascii="Arial" w:hAnsi="Arial" w:cs="Arial"/>
        </w:rPr>
        <w:t xml:space="preserve">. A collapse may be influenced by a number of factors, including </w:t>
      </w:r>
      <w:r>
        <w:rPr>
          <w:rFonts w:ascii="Arial" w:hAnsi="Arial" w:cs="Arial"/>
        </w:rPr>
        <w:t>overloading or incorrect installation of the mast structure or supporting ties.</w:t>
      </w:r>
    </w:p>
    <w:p w14:paraId="6EA0AB72" w14:textId="3F995AFF" w:rsidR="00491383" w:rsidRPr="00E0013F" w:rsidRDefault="00491383" w:rsidP="00240C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Contact or collision with o</w:t>
      </w:r>
      <w:r w:rsidR="00F919F3">
        <w:rPr>
          <w:rFonts w:ascii="Arial" w:hAnsi="Arial" w:cs="Arial"/>
        </w:rPr>
        <w:t>ther plant and structures. This can occur when</w:t>
      </w:r>
      <w:r w:rsidRPr="00E0013F">
        <w:rPr>
          <w:rFonts w:ascii="Arial" w:hAnsi="Arial" w:cs="Arial"/>
        </w:rPr>
        <w:t xml:space="preserve"> sufficient clearances are not maintained between </w:t>
      </w:r>
      <w:r w:rsidR="000140E4">
        <w:rPr>
          <w:rFonts w:ascii="Arial" w:hAnsi="Arial" w:cs="Arial"/>
        </w:rPr>
        <w:t>where the hoist car will travel</w:t>
      </w:r>
      <w:r w:rsidRPr="00E0013F">
        <w:rPr>
          <w:rFonts w:ascii="Arial" w:hAnsi="Arial" w:cs="Arial"/>
        </w:rPr>
        <w:t xml:space="preserve"> and other plant and structures, such as cranes, </w:t>
      </w:r>
      <w:r w:rsidR="000140E4">
        <w:rPr>
          <w:rFonts w:ascii="Arial" w:hAnsi="Arial" w:cs="Arial"/>
        </w:rPr>
        <w:t xml:space="preserve">EWPs, </w:t>
      </w:r>
      <w:r w:rsidRPr="00E0013F">
        <w:rPr>
          <w:rFonts w:ascii="Arial" w:hAnsi="Arial" w:cs="Arial"/>
        </w:rPr>
        <w:t>concrete pumping booms, buildings and overhead powerlines.</w:t>
      </w:r>
    </w:p>
    <w:p w14:paraId="3C73A59E" w14:textId="5CC900CB" w:rsidR="008E5F90" w:rsidRDefault="008E5F90" w:rsidP="00240C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with moving parts</w:t>
      </w:r>
      <w:r w:rsidR="00F919F3">
        <w:rPr>
          <w:rFonts w:ascii="Arial" w:hAnsi="Arial" w:cs="Arial"/>
        </w:rPr>
        <w:t xml:space="preserve">. This can </w:t>
      </w:r>
      <w:r w:rsidR="000140E4">
        <w:rPr>
          <w:rFonts w:ascii="Arial" w:hAnsi="Arial" w:cs="Arial"/>
        </w:rPr>
        <w:t>occur where any part of a person’s body is able to access moving parts of a hoist system, including at the base and at all landing areas.</w:t>
      </w:r>
    </w:p>
    <w:p w14:paraId="24DE1EBD" w14:textId="26094AA9" w:rsidR="00491383" w:rsidRDefault="00F919F3" w:rsidP="00240C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Falling objects. This can occur</w:t>
      </w:r>
      <w:r w:rsidR="00491383" w:rsidRPr="00E0013F">
        <w:rPr>
          <w:rFonts w:ascii="Arial" w:hAnsi="Arial" w:cs="Arial"/>
        </w:rPr>
        <w:t xml:space="preserve"> from </w:t>
      </w:r>
      <w:r w:rsidR="000140E4">
        <w:rPr>
          <w:rFonts w:ascii="Arial" w:hAnsi="Arial" w:cs="Arial"/>
        </w:rPr>
        <w:t xml:space="preserve">hoist components or any part of a load falling during </w:t>
      </w:r>
      <w:r w:rsidR="00491383" w:rsidRPr="00E0013F">
        <w:rPr>
          <w:rFonts w:ascii="Arial" w:hAnsi="Arial" w:cs="Arial"/>
        </w:rPr>
        <w:t>erecti</w:t>
      </w:r>
      <w:r w:rsidR="000140E4">
        <w:rPr>
          <w:rFonts w:ascii="Arial" w:hAnsi="Arial" w:cs="Arial"/>
        </w:rPr>
        <w:t>ng</w:t>
      </w:r>
      <w:r w:rsidR="00E24286">
        <w:rPr>
          <w:rFonts w:ascii="Arial" w:hAnsi="Arial" w:cs="Arial"/>
        </w:rPr>
        <w:t>, jumping</w:t>
      </w:r>
      <w:r w:rsidR="000140E4">
        <w:rPr>
          <w:rFonts w:ascii="Arial" w:hAnsi="Arial" w:cs="Arial"/>
        </w:rPr>
        <w:t xml:space="preserve"> and dismantling activities, when entering or leaving the hoist car from a landing, or during raising or lowering.</w:t>
      </w:r>
    </w:p>
    <w:p w14:paraId="784E08E8" w14:textId="7C625710" w:rsidR="00491383" w:rsidRPr="00396B1D" w:rsidRDefault="00E772A2" w:rsidP="00240C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from</w:t>
      </w:r>
      <w:r w:rsidR="00F919F3">
        <w:rPr>
          <w:rFonts w:ascii="Arial" w:hAnsi="Arial" w:cs="Arial"/>
        </w:rPr>
        <w:t xml:space="preserve"> height. This can </w:t>
      </w:r>
      <w:r w:rsidR="00491383">
        <w:rPr>
          <w:rFonts w:ascii="Arial" w:hAnsi="Arial" w:cs="Arial"/>
        </w:rPr>
        <w:t xml:space="preserve">occur </w:t>
      </w:r>
      <w:r w:rsidR="00F919F3">
        <w:rPr>
          <w:rFonts w:ascii="Arial" w:hAnsi="Arial" w:cs="Arial"/>
        </w:rPr>
        <w:t>during</w:t>
      </w:r>
      <w:r w:rsidR="00491383" w:rsidRPr="00E0013F">
        <w:rPr>
          <w:rFonts w:ascii="Arial" w:hAnsi="Arial" w:cs="Arial"/>
        </w:rPr>
        <w:t xml:space="preserve"> activities associated with erecting </w:t>
      </w:r>
      <w:r w:rsidR="000140E4">
        <w:rPr>
          <w:rFonts w:ascii="Arial" w:hAnsi="Arial" w:cs="Arial"/>
        </w:rPr>
        <w:t>and dismantling a hoist or from an unsecured landing area.</w:t>
      </w:r>
    </w:p>
    <w:p w14:paraId="64B89AB9" w14:textId="77777777" w:rsidR="00491383" w:rsidRDefault="00491383" w:rsidP="00240CAE">
      <w:pPr>
        <w:spacing w:after="0" w:line="240" w:lineRule="auto"/>
        <w:rPr>
          <w:rFonts w:ascii="Arial" w:hAnsi="Arial" w:cs="Arial"/>
          <w:b/>
        </w:rPr>
      </w:pPr>
    </w:p>
    <w:p w14:paraId="1914A186" w14:textId="77777777" w:rsidR="00491383" w:rsidRPr="00DA0395" w:rsidRDefault="00491383" w:rsidP="00240CAE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Why is planning important?</w:t>
      </w:r>
    </w:p>
    <w:p w14:paraId="5DA40DBF" w14:textId="002E2085" w:rsidR="00491383" w:rsidRPr="00396B1D" w:rsidRDefault="00491383" w:rsidP="00240CAE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 xml:space="preserve">Planning is the first step in ensuring that </w:t>
      </w:r>
      <w:r w:rsidR="00F919F3">
        <w:rPr>
          <w:rFonts w:ascii="Arial" w:hAnsi="Arial" w:cs="Arial"/>
        </w:rPr>
        <w:t>work is</w:t>
      </w:r>
      <w:r w:rsidRPr="00E0013F">
        <w:rPr>
          <w:rFonts w:ascii="Arial" w:hAnsi="Arial" w:cs="Arial"/>
        </w:rPr>
        <w:t xml:space="preserve"> done safely. Planning </w:t>
      </w:r>
      <w:r w:rsidR="00F919F3">
        <w:rPr>
          <w:rFonts w:ascii="Arial" w:hAnsi="Arial" w:cs="Arial"/>
        </w:rPr>
        <w:t xml:space="preserve">for hoist operations </w:t>
      </w:r>
      <w:r w:rsidRPr="00E0013F">
        <w:rPr>
          <w:rFonts w:ascii="Arial" w:hAnsi="Arial" w:cs="Arial"/>
        </w:rPr>
        <w:t xml:space="preserve">should start as early as possible </w:t>
      </w:r>
      <w:r w:rsidR="00F919F3">
        <w:rPr>
          <w:rFonts w:ascii="Arial" w:hAnsi="Arial" w:cs="Arial"/>
        </w:rPr>
        <w:t>and</w:t>
      </w:r>
      <w:r w:rsidRPr="00E0013F">
        <w:rPr>
          <w:rFonts w:ascii="Arial" w:hAnsi="Arial" w:cs="Arial"/>
        </w:rPr>
        <w:t xml:space="preserve"> involve consultation</w:t>
      </w:r>
      <w:r w:rsidR="00110A60">
        <w:rPr>
          <w:rFonts w:ascii="Arial" w:hAnsi="Arial" w:cs="Arial"/>
        </w:rPr>
        <w:t xml:space="preserve"> </w:t>
      </w:r>
      <w:r w:rsidRPr="00E0013F">
        <w:rPr>
          <w:rFonts w:ascii="Arial" w:hAnsi="Arial" w:cs="Arial"/>
        </w:rPr>
        <w:t xml:space="preserve">with </w:t>
      </w:r>
      <w:r w:rsidR="00F919F3">
        <w:rPr>
          <w:rFonts w:ascii="Arial" w:hAnsi="Arial" w:cs="Arial"/>
        </w:rPr>
        <w:t>everyone</w:t>
      </w:r>
      <w:r w:rsidRPr="00E0013F">
        <w:rPr>
          <w:rFonts w:ascii="Arial" w:hAnsi="Arial" w:cs="Arial"/>
        </w:rPr>
        <w:t xml:space="preserve"> engaged in the work. </w:t>
      </w:r>
      <w:r w:rsidRPr="00396B1D">
        <w:rPr>
          <w:rFonts w:ascii="Arial" w:hAnsi="Arial" w:cs="Arial"/>
        </w:rPr>
        <w:t>Good planning involves:</w:t>
      </w:r>
    </w:p>
    <w:p w14:paraId="79B041E2" w14:textId="6ADAE351" w:rsidR="00491383" w:rsidRPr="00516F5A" w:rsidRDefault="00491383" w:rsidP="00240CA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t xml:space="preserve">selecting the right </w:t>
      </w:r>
      <w:r w:rsidR="00F65484">
        <w:rPr>
          <w:rFonts w:ascii="Arial" w:hAnsi="Arial" w:cs="Arial"/>
        </w:rPr>
        <w:t>hoist</w:t>
      </w:r>
    </w:p>
    <w:p w14:paraId="79DC71B6" w14:textId="364973A0" w:rsidR="00491383" w:rsidRPr="00516F5A" w:rsidRDefault="00491383" w:rsidP="00240CA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t>erecting</w:t>
      </w:r>
      <w:r w:rsidR="00E24286">
        <w:rPr>
          <w:rFonts w:ascii="Arial" w:hAnsi="Arial" w:cs="Arial"/>
        </w:rPr>
        <w:t>, jumping</w:t>
      </w:r>
      <w:r w:rsidRPr="00516F5A">
        <w:rPr>
          <w:rFonts w:ascii="Arial" w:hAnsi="Arial" w:cs="Arial"/>
        </w:rPr>
        <w:t xml:space="preserve"> and </w:t>
      </w:r>
      <w:r w:rsidR="00F65484">
        <w:rPr>
          <w:rFonts w:ascii="Arial" w:hAnsi="Arial" w:cs="Arial"/>
        </w:rPr>
        <w:t>dismantling</w:t>
      </w:r>
      <w:r w:rsidRPr="00516F5A">
        <w:rPr>
          <w:rFonts w:ascii="Arial" w:hAnsi="Arial" w:cs="Arial"/>
        </w:rPr>
        <w:t xml:space="preserve"> the </w:t>
      </w:r>
      <w:r w:rsidR="00F65484">
        <w:rPr>
          <w:rFonts w:ascii="Arial" w:hAnsi="Arial" w:cs="Arial"/>
        </w:rPr>
        <w:t>hoist</w:t>
      </w:r>
    </w:p>
    <w:p w14:paraId="190341A4" w14:textId="4614E86C" w:rsidR="00491383" w:rsidRPr="00516F5A" w:rsidRDefault="00491383" w:rsidP="00240CA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t>plannin</w:t>
      </w:r>
      <w:r w:rsidR="00F65484">
        <w:rPr>
          <w:rFonts w:ascii="Arial" w:hAnsi="Arial" w:cs="Arial"/>
        </w:rPr>
        <w:t>g, scheduling and coordinating hoist operations</w:t>
      </w:r>
    </w:p>
    <w:p w14:paraId="2CF9E10F" w14:textId="08E4AFBC" w:rsidR="00491383" w:rsidRPr="00516F5A" w:rsidRDefault="00F65484" w:rsidP="00240CA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operating</w:t>
      </w:r>
      <w:proofErr w:type="gramEnd"/>
      <w:r>
        <w:rPr>
          <w:rFonts w:ascii="Arial" w:hAnsi="Arial" w:cs="Arial"/>
        </w:rPr>
        <w:t xml:space="preserve"> the hoist </w:t>
      </w:r>
      <w:r w:rsidR="00F919F3">
        <w:rPr>
          <w:rFonts w:ascii="Arial" w:hAnsi="Arial" w:cs="Arial"/>
        </w:rPr>
        <w:t>safely, including shut</w:t>
      </w:r>
      <w:r w:rsidR="00491383" w:rsidRPr="00516F5A">
        <w:rPr>
          <w:rFonts w:ascii="Arial" w:hAnsi="Arial" w:cs="Arial"/>
        </w:rPr>
        <w:t xml:space="preserve"> down.</w:t>
      </w:r>
    </w:p>
    <w:p w14:paraId="093BC3EF" w14:textId="77777777" w:rsidR="00491383" w:rsidRPr="00516F5A" w:rsidRDefault="00491383" w:rsidP="00240CAE">
      <w:pPr>
        <w:spacing w:after="0" w:line="240" w:lineRule="auto"/>
        <w:rPr>
          <w:rFonts w:ascii="Arial" w:hAnsi="Arial" w:cs="Arial"/>
        </w:rPr>
      </w:pPr>
    </w:p>
    <w:p w14:paraId="54D8663D" w14:textId="21D4CF14" w:rsidR="00491383" w:rsidRPr="00E0013F" w:rsidRDefault="00491383" w:rsidP="00240CAE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Effective planning will help identify ways to protect pe</w:t>
      </w:r>
      <w:r w:rsidR="00F919F3">
        <w:rPr>
          <w:rFonts w:ascii="Arial" w:hAnsi="Arial" w:cs="Arial"/>
        </w:rPr>
        <w:t>ople</w:t>
      </w:r>
      <w:r w:rsidRPr="00E0013F">
        <w:rPr>
          <w:rFonts w:ascii="Arial" w:hAnsi="Arial" w:cs="Arial"/>
        </w:rPr>
        <w:t xml:space="preserve"> who are:</w:t>
      </w:r>
    </w:p>
    <w:p w14:paraId="0CD717C4" w14:textId="298B41D9" w:rsidR="00491383" w:rsidRPr="00E0013F" w:rsidRDefault="00F65484" w:rsidP="00240CA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erecting</w:t>
      </w:r>
      <w:r w:rsidR="00E24286">
        <w:rPr>
          <w:rFonts w:ascii="Arial" w:hAnsi="Arial" w:cs="Arial"/>
        </w:rPr>
        <w:t>, jumping</w:t>
      </w:r>
      <w:r>
        <w:rPr>
          <w:rFonts w:ascii="Arial" w:hAnsi="Arial" w:cs="Arial"/>
        </w:rPr>
        <w:t xml:space="preserve"> </w:t>
      </w:r>
      <w:r w:rsidR="00F919F3">
        <w:rPr>
          <w:rFonts w:ascii="Arial" w:hAnsi="Arial" w:cs="Arial"/>
        </w:rPr>
        <w:t xml:space="preserve">and dismantling </w:t>
      </w:r>
      <w:r>
        <w:rPr>
          <w:rFonts w:ascii="Arial" w:hAnsi="Arial" w:cs="Arial"/>
        </w:rPr>
        <w:t>hoist</w:t>
      </w:r>
      <w:r w:rsidR="00F919F3">
        <w:rPr>
          <w:rFonts w:ascii="Arial" w:hAnsi="Arial" w:cs="Arial"/>
        </w:rPr>
        <w:t>s</w:t>
      </w:r>
    </w:p>
    <w:p w14:paraId="32B7795E" w14:textId="32C02A77" w:rsidR="00491383" w:rsidRPr="00E0013F" w:rsidRDefault="00491383" w:rsidP="00240CA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 xml:space="preserve">directly involved in </w:t>
      </w:r>
      <w:r w:rsidR="00F65484">
        <w:rPr>
          <w:rFonts w:ascii="Arial" w:hAnsi="Arial" w:cs="Arial"/>
        </w:rPr>
        <w:t>hoist</w:t>
      </w:r>
      <w:r w:rsidRPr="00E0013F">
        <w:rPr>
          <w:rFonts w:ascii="Arial" w:hAnsi="Arial" w:cs="Arial"/>
        </w:rPr>
        <w:t xml:space="preserve"> operation</w:t>
      </w:r>
      <w:r w:rsidR="00F65484">
        <w:rPr>
          <w:rFonts w:ascii="Arial" w:hAnsi="Arial" w:cs="Arial"/>
        </w:rPr>
        <w:t>s</w:t>
      </w:r>
      <w:r w:rsidRPr="00E0013F">
        <w:rPr>
          <w:rFonts w:ascii="Arial" w:hAnsi="Arial" w:cs="Arial"/>
        </w:rPr>
        <w:t xml:space="preserve">, such as the </w:t>
      </w:r>
      <w:r w:rsidR="00F65484">
        <w:rPr>
          <w:rFonts w:ascii="Arial" w:hAnsi="Arial" w:cs="Arial"/>
        </w:rPr>
        <w:t>operator</w:t>
      </w:r>
    </w:p>
    <w:p w14:paraId="43B7E9B5" w14:textId="77777777" w:rsidR="00491383" w:rsidRPr="00E0013F" w:rsidRDefault="00491383" w:rsidP="00240CA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performing other work activities at the workplace</w:t>
      </w:r>
    </w:p>
    <w:p w14:paraId="018DA770" w14:textId="61C79D33" w:rsidR="00491383" w:rsidRPr="00E0013F" w:rsidRDefault="00491383" w:rsidP="00240CA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proofErr w:type="gramStart"/>
      <w:r w:rsidRPr="00E0013F">
        <w:rPr>
          <w:rFonts w:ascii="Arial" w:hAnsi="Arial" w:cs="Arial"/>
        </w:rPr>
        <w:t>in</w:t>
      </w:r>
      <w:proofErr w:type="gramEnd"/>
      <w:r w:rsidRPr="00E0013F">
        <w:rPr>
          <w:rFonts w:ascii="Arial" w:hAnsi="Arial" w:cs="Arial"/>
        </w:rPr>
        <w:t xml:space="preserve"> an area adjacent to a </w:t>
      </w:r>
      <w:r w:rsidR="00F65484">
        <w:rPr>
          <w:rFonts w:ascii="Arial" w:hAnsi="Arial" w:cs="Arial"/>
        </w:rPr>
        <w:t>hoist</w:t>
      </w:r>
      <w:r w:rsidRPr="00E0013F">
        <w:rPr>
          <w:rFonts w:ascii="Arial" w:hAnsi="Arial" w:cs="Arial"/>
        </w:rPr>
        <w:t xml:space="preserve">, </w:t>
      </w:r>
      <w:r w:rsidR="00F919F3">
        <w:rPr>
          <w:rFonts w:ascii="Arial" w:hAnsi="Arial" w:cs="Arial"/>
        </w:rPr>
        <w:t>including</w:t>
      </w:r>
      <w:r w:rsidRPr="00E0013F">
        <w:rPr>
          <w:rFonts w:ascii="Arial" w:hAnsi="Arial" w:cs="Arial"/>
        </w:rPr>
        <w:t xml:space="preserve"> public area</w:t>
      </w:r>
      <w:r w:rsidR="00F919F3">
        <w:rPr>
          <w:rFonts w:ascii="Arial" w:hAnsi="Arial" w:cs="Arial"/>
        </w:rPr>
        <w:t>s</w:t>
      </w:r>
      <w:r w:rsidRPr="00E0013F">
        <w:rPr>
          <w:rFonts w:ascii="Arial" w:hAnsi="Arial" w:cs="Arial"/>
        </w:rPr>
        <w:t>.</w:t>
      </w:r>
    </w:p>
    <w:p w14:paraId="325D2FA2" w14:textId="77777777" w:rsidR="00491383" w:rsidRDefault="00491383" w:rsidP="00491383">
      <w:pPr>
        <w:spacing w:after="0" w:line="240" w:lineRule="auto"/>
        <w:rPr>
          <w:rFonts w:ascii="Arial" w:hAnsi="Arial" w:cs="Arial"/>
          <w:b/>
        </w:rPr>
      </w:pPr>
    </w:p>
    <w:p w14:paraId="41E6A3D7" w14:textId="77777777" w:rsidR="00F919F3" w:rsidRDefault="00F919F3" w:rsidP="00491383">
      <w:pPr>
        <w:spacing w:line="240" w:lineRule="auto"/>
        <w:rPr>
          <w:rFonts w:ascii="Arial" w:hAnsi="Arial" w:cs="Arial"/>
          <w:b/>
          <w:sz w:val="24"/>
        </w:rPr>
      </w:pPr>
    </w:p>
    <w:p w14:paraId="482841AD" w14:textId="77777777" w:rsidR="00F919F3" w:rsidRDefault="00F919F3" w:rsidP="00491383">
      <w:pPr>
        <w:spacing w:line="240" w:lineRule="auto"/>
        <w:rPr>
          <w:rFonts w:ascii="Arial" w:hAnsi="Arial" w:cs="Arial"/>
          <w:b/>
          <w:sz w:val="24"/>
        </w:rPr>
      </w:pPr>
    </w:p>
    <w:p w14:paraId="543C4332" w14:textId="77777777" w:rsidR="00240CAE" w:rsidRDefault="00240CAE" w:rsidP="00491383">
      <w:pPr>
        <w:spacing w:line="240" w:lineRule="auto"/>
        <w:rPr>
          <w:rFonts w:ascii="Arial" w:hAnsi="Arial" w:cs="Arial"/>
          <w:b/>
          <w:sz w:val="24"/>
        </w:rPr>
      </w:pPr>
    </w:p>
    <w:p w14:paraId="19305D7D" w14:textId="77777777" w:rsidR="00F919F3" w:rsidRDefault="00491383" w:rsidP="00F919F3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lastRenderedPageBreak/>
        <w:t>How to use this checklist</w:t>
      </w:r>
    </w:p>
    <w:p w14:paraId="04A22EEA" w14:textId="77777777" w:rsidR="00110A60" w:rsidRDefault="00491383" w:rsidP="00F919F3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This checklist </w:t>
      </w:r>
      <w:r w:rsidR="00F919F3"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used to assist </w:t>
      </w:r>
      <w:r w:rsidR="00F919F3">
        <w:rPr>
          <w:rFonts w:ascii="Arial" w:hAnsi="Arial" w:cs="Arial"/>
        </w:rPr>
        <w:t xml:space="preserve">with </w:t>
      </w:r>
      <w:r w:rsidRPr="00396B1D">
        <w:rPr>
          <w:rFonts w:ascii="Arial" w:hAnsi="Arial" w:cs="Arial"/>
        </w:rPr>
        <w:t xml:space="preserve">the </w:t>
      </w:r>
      <w:r w:rsidR="00F919F3">
        <w:rPr>
          <w:rFonts w:ascii="Arial" w:hAnsi="Arial" w:cs="Arial"/>
        </w:rPr>
        <w:t>set up and operation of</w:t>
      </w:r>
      <w:r w:rsidRPr="00396B1D">
        <w:rPr>
          <w:rFonts w:ascii="Arial" w:hAnsi="Arial" w:cs="Arial"/>
        </w:rPr>
        <w:t xml:space="preserve"> </w:t>
      </w:r>
      <w:r w:rsidR="00F65484">
        <w:rPr>
          <w:rFonts w:ascii="Arial" w:hAnsi="Arial" w:cs="Arial"/>
        </w:rPr>
        <w:t>personnel and materials hoist</w:t>
      </w:r>
      <w:r w:rsidR="00F919F3">
        <w:rPr>
          <w:rFonts w:ascii="Arial" w:hAnsi="Arial" w:cs="Arial"/>
        </w:rPr>
        <w:t>s at</w:t>
      </w:r>
      <w:r w:rsidRPr="00396B1D">
        <w:rPr>
          <w:rFonts w:ascii="Arial" w:hAnsi="Arial" w:cs="Arial"/>
        </w:rPr>
        <w:t xml:space="preserve"> construction workplace</w:t>
      </w:r>
      <w:r w:rsidR="00F919F3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. </w:t>
      </w:r>
    </w:p>
    <w:p w14:paraId="3F10BBBC" w14:textId="77777777" w:rsidR="00110A60" w:rsidRDefault="00491383" w:rsidP="00F91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assessment can be led by a </w:t>
      </w:r>
      <w:r w:rsidRPr="00396B1D">
        <w:rPr>
          <w:rFonts w:ascii="Arial" w:hAnsi="Arial" w:cs="Arial"/>
        </w:rPr>
        <w:t>principal contractor</w:t>
      </w:r>
      <w:r w:rsidR="006B3500">
        <w:rPr>
          <w:rFonts w:ascii="Arial" w:hAnsi="Arial" w:cs="Arial"/>
        </w:rPr>
        <w:t xml:space="preserve"> (PC)</w:t>
      </w:r>
      <w:r w:rsidRPr="00396B1D">
        <w:rPr>
          <w:rFonts w:ascii="Arial" w:hAnsi="Arial" w:cs="Arial"/>
        </w:rPr>
        <w:t>,</w:t>
      </w:r>
      <w:r w:rsidR="00110A60">
        <w:rPr>
          <w:rFonts w:ascii="Arial" w:hAnsi="Arial" w:cs="Arial"/>
        </w:rPr>
        <w:t xml:space="preserve"> </w:t>
      </w:r>
      <w:r w:rsidR="00110A60" w:rsidRPr="00396B1D">
        <w:rPr>
          <w:rFonts w:ascii="Arial" w:hAnsi="Arial" w:cs="Arial"/>
        </w:rPr>
        <w:t>P</w:t>
      </w:r>
      <w:r w:rsidR="00110A60">
        <w:rPr>
          <w:rFonts w:ascii="Arial" w:hAnsi="Arial" w:cs="Arial"/>
        </w:rPr>
        <w:t xml:space="preserve">erson </w:t>
      </w:r>
      <w:r w:rsidR="00110A60" w:rsidRPr="00396B1D">
        <w:rPr>
          <w:rFonts w:ascii="Arial" w:hAnsi="Arial" w:cs="Arial"/>
        </w:rPr>
        <w:t>C</w:t>
      </w:r>
      <w:r w:rsidR="00110A60">
        <w:rPr>
          <w:rFonts w:ascii="Arial" w:hAnsi="Arial" w:cs="Arial"/>
        </w:rPr>
        <w:t xml:space="preserve">onducting a </w:t>
      </w:r>
      <w:r w:rsidR="00110A60" w:rsidRPr="00396B1D">
        <w:rPr>
          <w:rFonts w:ascii="Arial" w:hAnsi="Arial" w:cs="Arial"/>
        </w:rPr>
        <w:t>B</w:t>
      </w:r>
      <w:r w:rsidR="00110A60">
        <w:rPr>
          <w:rFonts w:ascii="Arial" w:hAnsi="Arial" w:cs="Arial"/>
        </w:rPr>
        <w:t xml:space="preserve">usiness or </w:t>
      </w:r>
      <w:r w:rsidR="00110A60" w:rsidRPr="00396B1D">
        <w:rPr>
          <w:rFonts w:ascii="Arial" w:hAnsi="Arial" w:cs="Arial"/>
        </w:rPr>
        <w:t>U</w:t>
      </w:r>
      <w:r w:rsidR="00110A60">
        <w:rPr>
          <w:rFonts w:ascii="Arial" w:hAnsi="Arial" w:cs="Arial"/>
        </w:rPr>
        <w:t>ndertaking (</w:t>
      </w:r>
      <w:r w:rsidRPr="00396B1D">
        <w:rPr>
          <w:rFonts w:ascii="Arial" w:hAnsi="Arial" w:cs="Arial"/>
        </w:rPr>
        <w:t>PCBU</w:t>
      </w:r>
      <w:r w:rsidR="00110A6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F65484">
        <w:rPr>
          <w:rFonts w:ascii="Arial" w:hAnsi="Arial" w:cs="Arial"/>
        </w:rPr>
        <w:t>hoist operator, safety advisor</w:t>
      </w:r>
      <w:r w:rsidRPr="00396B1D">
        <w:rPr>
          <w:rFonts w:ascii="Arial" w:hAnsi="Arial" w:cs="Arial"/>
        </w:rPr>
        <w:t xml:space="preserve"> or health and safety representative</w:t>
      </w:r>
      <w:r w:rsidR="00110A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should be done in consultation, coordination and cooperation with </w:t>
      </w:r>
      <w:r w:rsidR="00110A60">
        <w:rPr>
          <w:rFonts w:ascii="Arial" w:hAnsi="Arial" w:cs="Arial"/>
        </w:rPr>
        <w:t>everyone involved</w:t>
      </w:r>
      <w:r>
        <w:rPr>
          <w:rFonts w:ascii="Arial" w:hAnsi="Arial" w:cs="Arial"/>
        </w:rPr>
        <w:t xml:space="preserve">. </w:t>
      </w:r>
    </w:p>
    <w:p w14:paraId="4E9E7272" w14:textId="4F2998D4" w:rsidR="00491383" w:rsidRPr="00F919F3" w:rsidRDefault="00491383" w:rsidP="00F919F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For example, a representative from the principal contractor might assemble a group of relevant people from the site to discuss each item and coordinate</w:t>
      </w:r>
      <w:r w:rsidR="00110A60">
        <w:rPr>
          <w:rFonts w:ascii="Arial" w:hAnsi="Arial" w:cs="Arial"/>
        </w:rPr>
        <w:t xml:space="preserve"> the actions required for any </w:t>
      </w:r>
      <w:r w:rsidR="00110A60" w:rsidRPr="00110A60">
        <w:rPr>
          <w:rFonts w:ascii="Arial" w:hAnsi="Arial" w:cs="Arial"/>
          <w:b/>
        </w:rPr>
        <w:t>‘n</w:t>
      </w:r>
      <w:r w:rsidRPr="00110A60">
        <w:rPr>
          <w:rFonts w:ascii="Arial" w:hAnsi="Arial" w:cs="Arial"/>
          <w:b/>
        </w:rPr>
        <w:t>o’</w:t>
      </w:r>
      <w:r>
        <w:rPr>
          <w:rFonts w:ascii="Arial" w:hAnsi="Arial" w:cs="Arial"/>
        </w:rPr>
        <w:t xml:space="preserve"> responses.</w:t>
      </w:r>
    </w:p>
    <w:p w14:paraId="5283EE14" w14:textId="77777777" w:rsidR="00F65484" w:rsidRDefault="00F65484" w:rsidP="00F919F3">
      <w:pPr>
        <w:spacing w:after="0" w:line="240" w:lineRule="auto"/>
        <w:rPr>
          <w:rFonts w:ascii="Arial" w:hAnsi="Arial" w:cs="Arial"/>
        </w:rPr>
      </w:pPr>
    </w:p>
    <w:p w14:paraId="78651612" w14:textId="77777777" w:rsidR="00323C4E" w:rsidRDefault="00323C4E" w:rsidP="00F91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63CC6">
        <w:rPr>
          <w:rFonts w:ascii="Arial" w:hAnsi="Arial" w:cs="Arial"/>
          <w:i/>
        </w:rPr>
        <w:t>Work Health and Safety Act 2011</w:t>
      </w:r>
      <w:r w:rsidRPr="00563CC6">
        <w:rPr>
          <w:rFonts w:ascii="Arial" w:hAnsi="Arial" w:cs="Arial"/>
        </w:rPr>
        <w:t xml:space="preserve"> requires a PCBU </w:t>
      </w:r>
      <w:r>
        <w:rPr>
          <w:rFonts w:ascii="Arial" w:hAnsi="Arial" w:cs="Arial"/>
        </w:rPr>
        <w:t>to</w:t>
      </w:r>
      <w:r w:rsidRPr="00563CC6">
        <w:rPr>
          <w:rFonts w:ascii="Arial" w:hAnsi="Arial" w:cs="Arial"/>
        </w:rPr>
        <w:t xml:space="preserve"> consult, so far as is reasonably practicable, with workers</w:t>
      </w:r>
      <w:r>
        <w:rPr>
          <w:rFonts w:ascii="Arial" w:hAnsi="Arial" w:cs="Arial"/>
        </w:rPr>
        <w:t xml:space="preserve"> </w:t>
      </w:r>
      <w:r w:rsidRPr="00563CC6">
        <w:rPr>
          <w:rFonts w:ascii="Arial" w:hAnsi="Arial" w:cs="Arial"/>
        </w:rPr>
        <w:t xml:space="preserve">who are </w:t>
      </w:r>
      <w:r>
        <w:rPr>
          <w:rFonts w:ascii="Arial" w:hAnsi="Arial" w:cs="Arial"/>
        </w:rPr>
        <w:t xml:space="preserve">likely to be </w:t>
      </w:r>
      <w:r w:rsidRPr="00563CC6">
        <w:rPr>
          <w:rFonts w:ascii="Arial" w:hAnsi="Arial" w:cs="Arial"/>
        </w:rPr>
        <w:t>directly affected by a health and safety matter</w:t>
      </w:r>
      <w:r>
        <w:rPr>
          <w:rFonts w:ascii="Arial" w:hAnsi="Arial" w:cs="Arial"/>
        </w:rPr>
        <w:t xml:space="preserve"> and with other duty-holders at the same workplace</w:t>
      </w:r>
      <w:r w:rsidRPr="00563CC6">
        <w:rPr>
          <w:rFonts w:ascii="Arial" w:hAnsi="Arial" w:cs="Arial"/>
        </w:rPr>
        <w:t>.</w:t>
      </w:r>
      <w:r w:rsidRPr="00396B1D">
        <w:rPr>
          <w:rFonts w:ascii="Arial" w:hAnsi="Arial" w:cs="Arial"/>
        </w:rPr>
        <w:t xml:space="preserve"> Records of completed checklist</w:t>
      </w:r>
      <w:r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kept to monitor and review items at a later date.</w:t>
      </w:r>
      <w:r>
        <w:rPr>
          <w:rFonts w:ascii="Arial" w:hAnsi="Arial" w:cs="Arial"/>
        </w:rPr>
        <w:t xml:space="preserve"> </w:t>
      </w:r>
    </w:p>
    <w:p w14:paraId="1B674098" w14:textId="77777777" w:rsidR="00977C0E" w:rsidRDefault="00977C0E" w:rsidP="00323C4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1276"/>
        <w:gridCol w:w="3089"/>
        <w:gridCol w:w="5700"/>
        <w:gridCol w:w="4536"/>
      </w:tblGrid>
      <w:tr w:rsidR="00F65484" w:rsidRPr="00372E0A" w14:paraId="3728EF3A" w14:textId="77777777" w:rsidTr="00F65484">
        <w:trPr>
          <w:trHeight w:val="42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14:paraId="43D756C7" w14:textId="77777777" w:rsidR="00F65484" w:rsidRPr="00372E0A" w:rsidRDefault="00F65484" w:rsidP="00FE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8C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0"/>
              </w:rPr>
              <w:t>Part one – site details</w:t>
            </w:r>
          </w:p>
        </w:tc>
      </w:tr>
      <w:tr w:rsidR="00F65484" w:rsidRPr="00372E0A" w14:paraId="7A73741E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386E633B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  <w:p w14:paraId="532FAC0D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66E8578C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7C428134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3A3A9012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Assessment completed by:</w:t>
            </w:r>
          </w:p>
          <w:p w14:paraId="20D49DEF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17BB9180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98D68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13E11B3C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1E63B176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Name of PC or PCBU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76F40C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117D6D91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1798949A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3DDE922E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Site location:</w:t>
            </w:r>
          </w:p>
          <w:p w14:paraId="3431CDB4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75AD4D6D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0430A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F09" w:rsidRPr="00372E0A" w14:paraId="0ED69487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7089BF8C" w14:textId="56A31DAB" w:rsidR="00802F09" w:rsidRPr="009F07ED" w:rsidRDefault="00323C4E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number of</w:t>
            </w:r>
            <w:r w:rsidR="00802F09">
              <w:rPr>
                <w:rFonts w:ascii="Arial" w:hAnsi="Arial" w:cs="Arial"/>
                <w:b/>
                <w:sz w:val="20"/>
                <w:szCs w:val="20"/>
              </w:rPr>
              <w:t xml:space="preserve"> floors serviced:</w:t>
            </w:r>
          </w:p>
        </w:tc>
        <w:tc>
          <w:tcPr>
            <w:tcW w:w="10236" w:type="dxa"/>
            <w:gridSpan w:val="2"/>
          </w:tcPr>
          <w:p w14:paraId="6F8650CC" w14:textId="77777777" w:rsidR="00802F09" w:rsidRDefault="00802F09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4DF4F7E7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538993BD" w14:textId="6DCB7774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 owner:</w:t>
            </w:r>
          </w:p>
          <w:p w14:paraId="6ADDAA88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54E41B37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12677417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49D73A79" w14:textId="3C566E21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 item/rego number:</w:t>
            </w:r>
          </w:p>
          <w:p w14:paraId="37573BEF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28A30E47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619A9285" w14:textId="77777777" w:rsidTr="00323C4E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14:paraId="25DD55F9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Make, model and year of manufacture:</w:t>
            </w:r>
          </w:p>
          <w:p w14:paraId="778FC865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14:paraId="0644990E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05D85" w14:textId="77777777" w:rsidR="00110A60" w:rsidRDefault="00110A60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069F7" w14:textId="77777777" w:rsidR="00110A60" w:rsidRDefault="00110A60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7D59B" w14:textId="77777777" w:rsidR="00110A60" w:rsidRDefault="00110A60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A60" w:rsidRPr="00372E0A" w14:paraId="69CDD87D" w14:textId="77777777" w:rsidTr="00247D02">
        <w:tc>
          <w:tcPr>
            <w:tcW w:w="1276" w:type="dxa"/>
            <w:shd w:val="clear" w:color="auto" w:fill="D9D9D9" w:themeFill="background1" w:themeFillShade="D9"/>
          </w:tcPr>
          <w:p w14:paraId="729817FC" w14:textId="77777777" w:rsidR="00110A60" w:rsidRPr="00372E0A" w:rsidRDefault="00110A60" w:rsidP="00247D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372E0A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4FDD19F4" w14:textId="77777777" w:rsidR="00110A60" w:rsidRPr="00372E0A" w:rsidRDefault="00110A60" w:rsidP="00247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03985C5" w14:textId="77777777" w:rsidR="00110A60" w:rsidRPr="00372E0A" w:rsidRDefault="00110A60" w:rsidP="00247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Response and comments</w:t>
            </w:r>
          </w:p>
        </w:tc>
      </w:tr>
      <w:tr w:rsidR="00C8572E" w:rsidRPr="00372E0A" w14:paraId="18956BA9" w14:textId="77777777" w:rsidTr="00FB28A8">
        <w:trPr>
          <w:trHeight w:val="439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14:paraId="7EF1AD61" w14:textId="30EF821D" w:rsidR="005F79CA" w:rsidRPr="00BD648C" w:rsidRDefault="00372E0A" w:rsidP="00BD648C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two – s</w:t>
            </w:r>
            <w:r w:rsidR="00C8572E" w:rsidRPr="00BD648C">
              <w:rPr>
                <w:rFonts w:ascii="Arial" w:hAnsi="Arial" w:cs="Arial"/>
                <w:b/>
                <w:sz w:val="24"/>
                <w:szCs w:val="20"/>
              </w:rPr>
              <w:t>electing the right plant</w:t>
            </w:r>
          </w:p>
        </w:tc>
      </w:tr>
      <w:tr w:rsidR="00EB6FA7" w:rsidRPr="00372E0A" w14:paraId="3B06C000" w14:textId="77777777" w:rsidTr="00FB28A8">
        <w:trPr>
          <w:cantSplit/>
          <w:trHeight w:val="1641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5826C8C7" w14:textId="2619FC27" w:rsidR="00EB6FA7" w:rsidRDefault="00775AA3" w:rsidP="00775AA3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Determining</w:t>
            </w:r>
            <w:r w:rsidR="00EB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F58">
              <w:rPr>
                <w:rFonts w:ascii="Arial" w:hAnsi="Arial" w:cs="Arial"/>
                <w:sz w:val="20"/>
                <w:szCs w:val="20"/>
              </w:rPr>
              <w:t>hoist</w:t>
            </w:r>
            <w:r w:rsidR="00EB6FA7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FA7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8789" w:type="dxa"/>
            <w:gridSpan w:val="2"/>
          </w:tcPr>
          <w:p w14:paraId="0B2C1BBC" w14:textId="312BA01C" w:rsidR="00A76F58" w:rsidRPr="00110A60" w:rsidRDefault="00A76F58" w:rsidP="00110A6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type of </w:t>
            </w:r>
            <w:r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372E0A">
              <w:rPr>
                <w:rFonts w:ascii="Arial" w:hAnsi="Arial" w:cs="Arial"/>
                <w:sz w:val="20"/>
                <w:szCs w:val="20"/>
              </w:rPr>
              <w:t>suitable for the work that needs to be performed?</w:t>
            </w:r>
            <w:r w:rsidR="00110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A60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3630B5BE" w14:textId="6342E5A9" w:rsidR="00A76F58" w:rsidRPr="00372E0A" w:rsidRDefault="00A76F58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C56">
              <w:rPr>
                <w:rFonts w:ascii="Arial" w:hAnsi="Arial" w:cs="Arial"/>
                <w:sz w:val="20"/>
                <w:szCs w:val="20"/>
              </w:rPr>
              <w:t>type, weight and dimensions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of loads to be </w:t>
            </w:r>
            <w:r w:rsidR="00A11C56">
              <w:rPr>
                <w:rFonts w:ascii="Arial" w:hAnsi="Arial" w:cs="Arial"/>
                <w:sz w:val="20"/>
                <w:szCs w:val="20"/>
              </w:rPr>
              <w:t>hoisted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="00A11C56">
              <w:rPr>
                <w:rFonts w:ascii="Arial" w:hAnsi="Arial" w:cs="Arial"/>
                <w:sz w:val="20"/>
                <w:szCs w:val="20"/>
              </w:rPr>
              <w:t>people, materials)</w:t>
            </w:r>
          </w:p>
          <w:p w14:paraId="1EA2963A" w14:textId="75606600" w:rsidR="00A11C56" w:rsidRDefault="00A11C56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height of the structure to be reached</w:t>
            </w:r>
          </w:p>
          <w:p w14:paraId="16B234BD" w14:textId="1F2FE2A0" w:rsidR="00A11C56" w:rsidRDefault="00A11C56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93C54">
              <w:rPr>
                <w:rFonts w:ascii="Arial" w:hAnsi="Arial" w:cs="Arial"/>
                <w:sz w:val="20"/>
                <w:szCs w:val="20"/>
              </w:rPr>
              <w:t xml:space="preserve">ability of the </w:t>
            </w:r>
            <w:r>
              <w:rPr>
                <w:rFonts w:ascii="Arial" w:hAnsi="Arial" w:cs="Arial"/>
                <w:sz w:val="20"/>
                <w:szCs w:val="20"/>
              </w:rPr>
              <w:t>structure to support the hoist (e.g. loading capacity, floor heights, space for ties)</w:t>
            </w:r>
          </w:p>
          <w:p w14:paraId="05B90794" w14:textId="0FA5F923" w:rsidR="00A76F58" w:rsidRPr="00372E0A" w:rsidRDefault="00A76F58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the frequency and durat</w:t>
            </w:r>
            <w:r w:rsidR="00A11C56">
              <w:rPr>
                <w:rFonts w:ascii="Arial" w:hAnsi="Arial" w:cs="Arial"/>
                <w:sz w:val="20"/>
                <w:szCs w:val="20"/>
              </w:rPr>
              <w:t>ion that the hoist will be used</w:t>
            </w:r>
          </w:p>
          <w:p w14:paraId="11FBE145" w14:textId="77777777" w:rsidR="00493C54" w:rsidRDefault="00493C54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proximity of other plant and structures </w:t>
            </w:r>
          </w:p>
          <w:p w14:paraId="75967852" w14:textId="23D83545" w:rsidR="00A76F58" w:rsidRDefault="00A76F58" w:rsidP="00A76F5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workplace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conditions (e.g. ground conditions,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="00110A60">
              <w:rPr>
                <w:rFonts w:ascii="Arial" w:hAnsi="Arial" w:cs="Arial"/>
                <w:sz w:val="20"/>
                <w:szCs w:val="20"/>
              </w:rPr>
              <w:t xml:space="preserve"> access,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public areas</w:t>
            </w:r>
            <w:r w:rsidR="00A11C56">
              <w:rPr>
                <w:rFonts w:ascii="Arial" w:hAnsi="Arial" w:cs="Arial"/>
                <w:sz w:val="20"/>
                <w:szCs w:val="20"/>
              </w:rPr>
              <w:t>, power supply</w:t>
            </w:r>
            <w:r w:rsidRPr="00372E0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2F1618B" w14:textId="21559501" w:rsidR="00EB6FA7" w:rsidRPr="00EB6FA7" w:rsidRDefault="00EB6FA7" w:rsidP="00EB6FA7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E908BEC" w14:textId="77777777" w:rsidR="00EB6FA7" w:rsidRPr="00372E0A" w:rsidRDefault="00EB6FA7" w:rsidP="00EB6F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137F6DF" w14:textId="5A54A736" w:rsidR="00EB6FA7" w:rsidRPr="00372E0A" w:rsidRDefault="00EB6FA7" w:rsidP="00EB6F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C8572E" w:rsidRPr="00372E0A" w14:paraId="3BF3B2AD" w14:textId="77777777" w:rsidTr="00FB28A8">
        <w:trPr>
          <w:cantSplit/>
          <w:trHeight w:val="983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7923BDCD" w14:textId="77777777" w:rsidR="00C8572E" w:rsidRPr="00372E0A" w:rsidRDefault="00C8572E" w:rsidP="002E5003">
            <w:pPr>
              <w:spacing w:before="60" w:after="6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8789" w:type="dxa"/>
            <w:gridSpan w:val="2"/>
          </w:tcPr>
          <w:p w14:paraId="1870E9A6" w14:textId="110AAE10" w:rsidR="0059230C" w:rsidRDefault="0059230C" w:rsidP="005923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</w:t>
            </w:r>
            <w:r w:rsidR="007B6394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of the hoist </w:t>
            </w: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>registered with WHSQ?</w:t>
            </w:r>
          </w:p>
          <w:p w14:paraId="3EC03256" w14:textId="77777777" w:rsidR="0059230C" w:rsidRDefault="0059230C" w:rsidP="0059230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354B1F" w14:textId="2DBE07BB" w:rsidR="00910EF9" w:rsidRPr="00772998" w:rsidRDefault="00785AED" w:rsidP="00785AE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998">
              <w:rPr>
                <w:rFonts w:ascii="Arial" w:hAnsi="Arial" w:cs="Arial"/>
                <w:color w:val="000000"/>
                <w:sz w:val="20"/>
                <w:szCs w:val="20"/>
              </w:rPr>
              <w:t xml:space="preserve">Note: </w:t>
            </w:r>
            <w:r w:rsidR="007B6394" w:rsidRPr="00772998">
              <w:rPr>
                <w:rFonts w:ascii="Arial" w:hAnsi="Arial" w:cs="Arial"/>
                <w:color w:val="000000"/>
                <w:sz w:val="20"/>
                <w:szCs w:val="20"/>
              </w:rPr>
              <w:t>Hoists with a platform movement exceeding 2.4 metres designed to lift people must be design registered.</w:t>
            </w:r>
          </w:p>
        </w:tc>
        <w:tc>
          <w:tcPr>
            <w:tcW w:w="4536" w:type="dxa"/>
          </w:tcPr>
          <w:p w14:paraId="768FC298" w14:textId="6D86EF90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9D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E42BF10" w14:textId="77777777" w:rsid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1A8CDBD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E98821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293570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1F1F3C58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0F1A580A" w14:textId="4D0BD39F" w:rsidR="00C8572E" w:rsidRPr="00372E0A" w:rsidRDefault="006A23E0" w:rsidP="002E5003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nspections and maintenance</w:t>
            </w:r>
          </w:p>
        </w:tc>
        <w:tc>
          <w:tcPr>
            <w:tcW w:w="8789" w:type="dxa"/>
            <w:gridSpan w:val="2"/>
          </w:tcPr>
          <w:p w14:paraId="019AE10A" w14:textId="62112167" w:rsidR="00C8572E" w:rsidRPr="00772998" w:rsidRDefault="00C8572E" w:rsidP="0077299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357C03">
              <w:rPr>
                <w:rFonts w:ascii="Arial" w:hAnsi="Arial" w:cs="Arial"/>
                <w:sz w:val="20"/>
                <w:szCs w:val="20"/>
              </w:rPr>
              <w:t>the operator carried out a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documented pre-operational inspection on the </w:t>
            </w:r>
            <w:r w:rsidR="007B6394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prior to starting work?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998">
              <w:rPr>
                <w:rFonts w:ascii="Arial" w:hAnsi="Arial" w:cs="Arial"/>
                <w:sz w:val="20"/>
                <w:szCs w:val="20"/>
              </w:rPr>
              <w:t>This should cover, but not be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limited to</w:t>
            </w:r>
            <w:r w:rsidRPr="007729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B7DC55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all relevant items indicated in the operations manual</w:t>
            </w:r>
          </w:p>
          <w:p w14:paraId="018C617D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operating and emergency controls</w:t>
            </w:r>
          </w:p>
          <w:p w14:paraId="0184B0DF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brakes</w:t>
            </w:r>
          </w:p>
          <w:p w14:paraId="1A57D64E" w14:textId="538D2A46" w:rsidR="009F5B3E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safety switches </w:t>
            </w:r>
            <w:r w:rsidR="009F5B3E">
              <w:rPr>
                <w:rFonts w:ascii="Arial" w:hAnsi="Arial" w:cs="Arial"/>
                <w:sz w:val="20"/>
                <w:szCs w:val="20"/>
              </w:rPr>
              <w:t>and devices</w:t>
            </w:r>
          </w:p>
          <w:p w14:paraId="5A821C89" w14:textId="41D2C256" w:rsidR="00C8572E" w:rsidRPr="00372E0A" w:rsidRDefault="009F5B3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and electrical interlocks functioning correctly</w:t>
            </w:r>
          </w:p>
          <w:p w14:paraId="4C8DA655" w14:textId="02483270" w:rsidR="00C8572E" w:rsidRDefault="00772998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visu</w:t>
            </w:r>
            <w:r w:rsidR="00910EF9">
              <w:rPr>
                <w:rFonts w:ascii="Arial" w:hAnsi="Arial" w:cs="Arial"/>
                <w:sz w:val="20"/>
                <w:szCs w:val="20"/>
              </w:rPr>
              <w:t xml:space="preserve">al inspection of the 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car and </w:t>
            </w:r>
            <w:r w:rsidR="00493C54">
              <w:rPr>
                <w:rFonts w:ascii="Arial" w:hAnsi="Arial" w:cs="Arial"/>
                <w:sz w:val="20"/>
                <w:szCs w:val="20"/>
              </w:rPr>
              <w:t xml:space="preserve">mast </w:t>
            </w:r>
            <w:r w:rsidR="00910EF9">
              <w:rPr>
                <w:rFonts w:ascii="Arial" w:hAnsi="Arial" w:cs="Arial"/>
                <w:sz w:val="20"/>
                <w:szCs w:val="20"/>
              </w:rPr>
              <w:t>structure</w:t>
            </w:r>
          </w:p>
          <w:p w14:paraId="32E0CC4E" w14:textId="750A941D" w:rsidR="00493C54" w:rsidRDefault="00493C54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guarding/screening at landing areas</w:t>
            </w:r>
          </w:p>
          <w:p w14:paraId="2FEB1F4A" w14:textId="4BD56691" w:rsidR="001115B7" w:rsidRPr="00372E0A" w:rsidRDefault="00A67ECD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of supporting ground</w:t>
            </w:r>
          </w:p>
          <w:p w14:paraId="20DB8F74" w14:textId="6978017B" w:rsidR="00C8572E" w:rsidRDefault="00493C54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cables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wiring</w:t>
            </w:r>
            <w:r w:rsidR="00910E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32E9A9" w14:textId="49E57FC5" w:rsidR="00FB28A8" w:rsidRPr="00FB28A8" w:rsidRDefault="00FB28A8" w:rsidP="00FB2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3AEFF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5154620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C302093" w14:textId="77777777" w:rsidR="006A23E0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5E976B" w14:textId="77777777" w:rsidR="006A23E0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E3D2EA" w14:textId="77777777" w:rsidR="006A23E0" w:rsidRPr="00372E0A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5A790E3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C5AAD93" w14:textId="77777777" w:rsidR="00F028F9" w:rsidRPr="00372E0A" w:rsidRDefault="00F028F9" w:rsidP="00F028F9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316E8437" w14:textId="14514E23" w:rsidR="00F028F9" w:rsidRPr="002B4200" w:rsidRDefault="00F028F9" w:rsidP="00F028F9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hoist’s log book </w:t>
            </w:r>
            <w:r w:rsidRPr="002B4200">
              <w:rPr>
                <w:rFonts w:ascii="Arial" w:hAnsi="Arial" w:cs="Arial"/>
                <w:sz w:val="20"/>
                <w:szCs w:val="20"/>
              </w:rPr>
              <w:t>reveal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ny outstanding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faults or safety issues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has the hoist been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assessed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>
              <w:rPr>
                <w:rFonts w:ascii="Arial" w:hAnsi="Arial" w:cs="Arial"/>
                <w:sz w:val="20"/>
                <w:szCs w:val="20"/>
              </w:rPr>
              <w:t>action carried out and recorded by a competent person prior to being put back in to service?</w:t>
            </w:r>
          </w:p>
          <w:p w14:paraId="0DC19D53" w14:textId="1736EEA9" w:rsidR="00F028F9" w:rsidRPr="00F028F9" w:rsidRDefault="00F028F9" w:rsidP="00F0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D2FC02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  <w:p w14:paraId="741AC43F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E797E7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47F608B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156DD680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6578FB3" w14:textId="77777777" w:rsidR="00F028F9" w:rsidRPr="00372E0A" w:rsidRDefault="00F028F9" w:rsidP="00F028F9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68308C75" w14:textId="6CBB4BDC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an inspection report available as evidence that </w:t>
            </w:r>
            <w:r>
              <w:rPr>
                <w:rFonts w:ascii="Arial" w:hAnsi="Arial" w:cs="Arial"/>
                <w:sz w:val="20"/>
                <w:szCs w:val="20"/>
              </w:rPr>
              <w:t>routine inspections (i.e. three-monthly) and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annual inspection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been carried out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685A3A0B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871B367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Comments:</w:t>
            </w:r>
          </w:p>
          <w:p w14:paraId="29895AD1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CD227AE" w14:textId="77777777" w:rsidTr="00FB28A8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86E0685" w14:textId="77777777" w:rsidR="00F028F9" w:rsidRPr="00372E0A" w:rsidRDefault="00F028F9" w:rsidP="00F028F9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7FFCDCAD" w14:textId="5DE68510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is ten years or older, is the major inspection certificate available?</w:t>
            </w:r>
          </w:p>
        </w:tc>
        <w:tc>
          <w:tcPr>
            <w:tcW w:w="4536" w:type="dxa"/>
          </w:tcPr>
          <w:p w14:paraId="65F53D96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0C48A01A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810852E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5CA01EF4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7548FC40" w14:textId="418D1EE1" w:rsidR="00C8572E" w:rsidRPr="00372E0A" w:rsidRDefault="00F028F9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Hoist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manuals and markings</w:t>
            </w:r>
          </w:p>
        </w:tc>
        <w:tc>
          <w:tcPr>
            <w:tcW w:w="8789" w:type="dxa"/>
            <w:gridSpan w:val="2"/>
          </w:tcPr>
          <w:p w14:paraId="0C020C61" w14:textId="50BA724B" w:rsidR="00C8572E" w:rsidRPr="00372E0A" w:rsidRDefault="002D79D1" w:rsidP="00A67E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67ECD">
              <w:rPr>
                <w:rFonts w:ascii="Arial" w:hAnsi="Arial" w:cs="Arial"/>
                <w:sz w:val="20"/>
                <w:szCs w:val="20"/>
              </w:rPr>
              <w:t>hoist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operator manual written in English, use metric units and </w:t>
            </w:r>
            <w:r w:rsidR="00A67ECD">
              <w:rPr>
                <w:rFonts w:ascii="Arial" w:hAnsi="Arial" w:cs="Arial"/>
                <w:sz w:val="20"/>
                <w:szCs w:val="20"/>
              </w:rPr>
              <w:t>readily available to the operator?</w:t>
            </w:r>
          </w:p>
        </w:tc>
        <w:tc>
          <w:tcPr>
            <w:tcW w:w="4536" w:type="dxa"/>
          </w:tcPr>
          <w:p w14:paraId="45A192B8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286807F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70E736B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CFC784E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41FA800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5D04F96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585B0397" w14:textId="2A2CAF48" w:rsidR="005650F1" w:rsidRPr="00772998" w:rsidRDefault="00C8572E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5650F1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ECD">
              <w:rPr>
                <w:rFonts w:ascii="Arial" w:hAnsi="Arial" w:cs="Arial"/>
                <w:sz w:val="20"/>
                <w:szCs w:val="20"/>
              </w:rPr>
              <w:t xml:space="preserve">and its components </w:t>
            </w:r>
            <w:r w:rsidRPr="00372E0A">
              <w:rPr>
                <w:rFonts w:ascii="Arial" w:hAnsi="Arial" w:cs="Arial"/>
                <w:sz w:val="20"/>
                <w:szCs w:val="20"/>
              </w:rPr>
              <w:t>have all required markings?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0F1" w:rsidRPr="00772998">
              <w:rPr>
                <w:rFonts w:ascii="Arial" w:hAnsi="Arial" w:cs="Arial"/>
                <w:sz w:val="20"/>
                <w:szCs w:val="20"/>
              </w:rPr>
              <w:t>This includes</w:t>
            </w:r>
          </w:p>
          <w:p w14:paraId="120FEAD0" w14:textId="2CBEBA0D" w:rsidR="005650F1" w:rsidRPr="005650F1" w:rsidRDefault="005650F1" w:rsidP="005650F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5650F1">
              <w:rPr>
                <w:rFonts w:ascii="Arial" w:hAnsi="Arial" w:cs="Arial"/>
                <w:sz w:val="20"/>
                <w:szCs w:val="20"/>
              </w:rPr>
              <w:t xml:space="preserve">make, model and serial number of hoist </w:t>
            </w:r>
          </w:p>
          <w:p w14:paraId="0988F925" w14:textId="7F84194B" w:rsidR="005650F1" w:rsidRPr="005650F1" w:rsidRDefault="005650F1" w:rsidP="005650F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5650F1">
              <w:rPr>
                <w:rFonts w:ascii="Arial" w:hAnsi="Arial" w:cs="Arial"/>
                <w:sz w:val="20"/>
                <w:szCs w:val="20"/>
              </w:rPr>
              <w:t>safe working load (SWL) prominently displayed insi</w:t>
            </w:r>
            <w:r>
              <w:rPr>
                <w:rFonts w:ascii="Arial" w:hAnsi="Arial" w:cs="Arial"/>
                <w:sz w:val="20"/>
                <w:szCs w:val="20"/>
              </w:rPr>
              <w:t>de the car</w:t>
            </w:r>
          </w:p>
          <w:p w14:paraId="3A368B87" w14:textId="77777777" w:rsidR="00A67ECD" w:rsidRDefault="00A67ECD" w:rsidP="005650F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 controls inside the car clearly marked</w:t>
            </w:r>
          </w:p>
          <w:p w14:paraId="599389D7" w14:textId="25A415F9" w:rsidR="00A67ECD" w:rsidRDefault="00A67ECD" w:rsidP="005650F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stops prominent (e.g. coloured red)</w:t>
            </w:r>
          </w:p>
          <w:p w14:paraId="66CAB26B" w14:textId="22EBB3D8" w:rsidR="005650F1" w:rsidRPr="005650F1" w:rsidRDefault="005650F1" w:rsidP="005650F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650F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ver</w:t>
            </w:r>
            <w:r w:rsidRPr="005650F1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proofErr w:type="gramEnd"/>
            <w:r w:rsidRPr="005650F1">
              <w:rPr>
                <w:rFonts w:ascii="Arial" w:hAnsi="Arial" w:cs="Arial"/>
                <w:sz w:val="20"/>
                <w:szCs w:val="20"/>
              </w:rPr>
              <w:t xml:space="preserve"> safety device marked with maximum speed and retest date</w:t>
            </w:r>
            <w:r w:rsidR="00A67E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89D1E9" w14:textId="73E73FD6" w:rsidR="005650F1" w:rsidRPr="005650F1" w:rsidRDefault="005650F1" w:rsidP="00565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4695C2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3EC2392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C511C51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B827F4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51D67B0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0A" w:rsidRPr="00372E0A" w14:paraId="23C0E749" w14:textId="77777777" w:rsidTr="00FB28A8">
        <w:trPr>
          <w:cantSplit/>
          <w:trHeight w:val="40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14:paraId="4BD7756E" w14:textId="1694A012" w:rsidR="00372E0A" w:rsidRPr="00BD648C" w:rsidRDefault="00372E0A" w:rsidP="00FB28A8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Part three - </w:t>
            </w:r>
            <w:r w:rsidR="0018746B" w:rsidRPr="00BD648C">
              <w:rPr>
                <w:rFonts w:ascii="Arial" w:hAnsi="Arial" w:cs="Arial"/>
                <w:b/>
                <w:sz w:val="24"/>
                <w:szCs w:val="20"/>
              </w:rPr>
              <w:t>planning, scheduling and coordinating the work</w:t>
            </w:r>
          </w:p>
        </w:tc>
      </w:tr>
      <w:tr w:rsidR="00DA5982" w:rsidRPr="00372E0A" w14:paraId="14BC917B" w14:textId="77777777" w:rsidTr="00A67ECD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6E1347D1" w14:textId="56F840B7" w:rsidR="00DA5982" w:rsidRDefault="00DA5982" w:rsidP="00DA59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Licencing and training</w:t>
            </w:r>
          </w:p>
        </w:tc>
        <w:tc>
          <w:tcPr>
            <w:tcW w:w="8789" w:type="dxa"/>
            <w:gridSpan w:val="2"/>
          </w:tcPr>
          <w:p w14:paraId="5FB787E1" w14:textId="77777777" w:rsidR="00DA5982" w:rsidRDefault="00DA5982" w:rsidP="00DA59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worker</w:t>
            </w:r>
            <w:r w:rsidRPr="00372E0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hold the required high-risk work licence to perform the work?</w:t>
            </w:r>
          </w:p>
          <w:p w14:paraId="5FF26521" w14:textId="3972623C" w:rsidR="00DA5982" w:rsidRDefault="00772998" w:rsidP="00DA5982">
            <w:pPr>
              <w:pStyle w:val="ListParagraph"/>
              <w:numPr>
                <w:ilvl w:val="1"/>
                <w:numId w:val="5"/>
              </w:numPr>
              <w:ind w:left="6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A5982" w:rsidRPr="00DA5982">
              <w:rPr>
                <w:rFonts w:ascii="Arial" w:hAnsi="Arial" w:cs="Arial"/>
                <w:sz w:val="20"/>
                <w:szCs w:val="20"/>
              </w:rPr>
              <w:t>igger</w:t>
            </w:r>
            <w:r w:rsidR="00DA5982">
              <w:rPr>
                <w:rFonts w:ascii="Arial" w:hAnsi="Arial" w:cs="Arial"/>
                <w:sz w:val="20"/>
                <w:szCs w:val="20"/>
              </w:rPr>
              <w:t>(s) erecti</w:t>
            </w:r>
            <w:r w:rsidR="009032F3">
              <w:rPr>
                <w:rFonts w:ascii="Arial" w:hAnsi="Arial" w:cs="Arial"/>
                <w:sz w:val="20"/>
                <w:szCs w:val="20"/>
              </w:rPr>
              <w:t>ng</w:t>
            </w:r>
            <w:r w:rsidR="00785AED">
              <w:rPr>
                <w:rFonts w:ascii="Arial" w:hAnsi="Arial" w:cs="Arial"/>
                <w:sz w:val="20"/>
                <w:szCs w:val="20"/>
              </w:rPr>
              <w:t>, jumping</w:t>
            </w:r>
            <w:r w:rsidR="00DA5982">
              <w:rPr>
                <w:rFonts w:ascii="Arial" w:hAnsi="Arial" w:cs="Arial"/>
                <w:sz w:val="20"/>
                <w:szCs w:val="20"/>
              </w:rPr>
              <w:t xml:space="preserve"> and dismantling the hoist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71722" w14:textId="5A277765" w:rsidR="00DA5982" w:rsidRPr="00DA5982" w:rsidRDefault="00772998" w:rsidP="00DA5982">
            <w:pPr>
              <w:pStyle w:val="ListParagraph"/>
              <w:numPr>
                <w:ilvl w:val="1"/>
                <w:numId w:val="5"/>
              </w:numPr>
              <w:ind w:left="6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A5982">
              <w:rPr>
                <w:rFonts w:ascii="Arial" w:hAnsi="Arial" w:cs="Arial"/>
                <w:sz w:val="20"/>
                <w:szCs w:val="20"/>
              </w:rPr>
              <w:t>oist operator.</w:t>
            </w:r>
          </w:p>
        </w:tc>
        <w:tc>
          <w:tcPr>
            <w:tcW w:w="4536" w:type="dxa"/>
          </w:tcPr>
          <w:p w14:paraId="46798110" w14:textId="77777777" w:rsidR="00DA5982" w:rsidRPr="00372E0A" w:rsidRDefault="00DA5982" w:rsidP="00DA59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E5925A5" w14:textId="77777777" w:rsidR="00DA5982" w:rsidRDefault="00DA5982" w:rsidP="00DA59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EFF5715" w14:textId="77777777" w:rsidR="00DA5982" w:rsidRPr="00372E0A" w:rsidRDefault="00DA5982" w:rsidP="00DA59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410F1E9F" w14:textId="77777777" w:rsidTr="00A67ECD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71E4C4E8" w14:textId="77777777" w:rsidR="00F028F9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5ED34A99" w14:textId="3B92E2A6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9032F3">
              <w:rPr>
                <w:rFonts w:ascii="Arial" w:hAnsi="Arial" w:cs="Arial"/>
                <w:sz w:val="20"/>
                <w:szCs w:val="20"/>
              </w:rPr>
              <w:t xml:space="preserve">hoist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operator received documented familiarisation training on the make and model of </w:t>
            </w:r>
            <w:r w:rsidR="009032F3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they are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372E0A">
              <w:rPr>
                <w:rFonts w:ascii="Arial" w:hAnsi="Arial" w:cs="Arial"/>
                <w:sz w:val="20"/>
                <w:szCs w:val="20"/>
              </w:rPr>
              <w:t>operating?</w:t>
            </w:r>
          </w:p>
          <w:p w14:paraId="7062DB7C" w14:textId="77777777" w:rsidR="00F028F9" w:rsidRPr="00C95878" w:rsidRDefault="00F028F9" w:rsidP="00C95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E1C345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20D1949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B8B10C5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9F7BFFF" w14:textId="77777777" w:rsidTr="00A67ECD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FD192C7" w14:textId="77777777" w:rsidR="00F028F9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5ED0E09C" w14:textId="5FE3B6F4" w:rsidR="00F028F9" w:rsidRDefault="00F028F9" w:rsidP="00A67E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induction training provided to workers (e.g. operator, </w:t>
            </w:r>
            <w:r w:rsidR="00A67ECD">
              <w:rPr>
                <w:rFonts w:ascii="Arial" w:hAnsi="Arial" w:cs="Arial"/>
                <w:sz w:val="20"/>
                <w:szCs w:val="20"/>
              </w:rPr>
              <w:t xml:space="preserve">riggers, </w:t>
            </w:r>
            <w:proofErr w:type="gramStart"/>
            <w:r w:rsidR="00A67ECD">
              <w:rPr>
                <w:rFonts w:ascii="Arial" w:hAnsi="Arial" w:cs="Arial"/>
                <w:sz w:val="20"/>
                <w:szCs w:val="20"/>
              </w:rPr>
              <w:t>workers</w:t>
            </w:r>
            <w:proofErr w:type="gramEnd"/>
            <w:r w:rsidR="00A67ECD">
              <w:rPr>
                <w:rFonts w:ascii="Arial" w:hAnsi="Arial" w:cs="Arial"/>
                <w:sz w:val="20"/>
                <w:szCs w:val="20"/>
              </w:rPr>
              <w:t xml:space="preserve"> in the vicinity of the hoist</w:t>
            </w:r>
            <w:r>
              <w:rPr>
                <w:rFonts w:ascii="Arial" w:hAnsi="Arial" w:cs="Arial"/>
                <w:sz w:val="20"/>
                <w:szCs w:val="20"/>
              </w:rPr>
              <w:t xml:space="preserve">) specifically cover </w:t>
            </w:r>
            <w:r w:rsidRPr="00372E0A">
              <w:rPr>
                <w:rFonts w:ascii="Arial" w:hAnsi="Arial" w:cs="Arial"/>
                <w:sz w:val="20"/>
                <w:szCs w:val="20"/>
              </w:rPr>
              <w:t>what to do in the event of an 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involving the </w:t>
            </w:r>
            <w:r w:rsidR="00A67ECD">
              <w:rPr>
                <w:rFonts w:ascii="Arial" w:hAnsi="Arial" w:cs="Arial"/>
                <w:sz w:val="20"/>
                <w:szCs w:val="20"/>
              </w:rPr>
              <w:t>hoist?</w:t>
            </w:r>
          </w:p>
          <w:p w14:paraId="39110CBC" w14:textId="77777777" w:rsidR="00A67ECD" w:rsidRPr="00513CAA" w:rsidRDefault="00A67ECD" w:rsidP="00A67EC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include information about:</w:t>
            </w:r>
          </w:p>
          <w:p w14:paraId="7771ED85" w14:textId="53B5C99B" w:rsidR="009F5B3E" w:rsidRDefault="00772998" w:rsidP="00A67ECD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eople with specific emergency roles </w:t>
            </w:r>
          </w:p>
          <w:p w14:paraId="5E2254A6" w14:textId="4ACB61C0" w:rsidR="00A67ECD" w:rsidRPr="00513CAA" w:rsidRDefault="00A67ECD" w:rsidP="00A67ECD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 xml:space="preserve">how to use warning systems and what to do when they sound </w:t>
            </w:r>
          </w:p>
          <w:p w14:paraId="661641AA" w14:textId="3C44EA70" w:rsidR="00A67ECD" w:rsidRPr="00513CAA" w:rsidRDefault="00A67ECD" w:rsidP="00A67ECD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>
              <w:rPr>
                <w:rFonts w:ascii="Arial" w:hAnsi="Arial" w:cs="Arial"/>
                <w:sz w:val="20"/>
                <w:szCs w:val="20"/>
              </w:rPr>
              <w:t>lower the hoist car</w:t>
            </w:r>
            <w:r w:rsidRPr="00513CAA">
              <w:rPr>
                <w:rFonts w:ascii="Arial" w:hAnsi="Arial" w:cs="Arial"/>
                <w:sz w:val="20"/>
                <w:szCs w:val="20"/>
              </w:rPr>
              <w:t xml:space="preserve"> safely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772998">
              <w:rPr>
                <w:rFonts w:ascii="Arial" w:hAnsi="Arial" w:cs="Arial"/>
                <w:sz w:val="20"/>
                <w:szCs w:val="20"/>
              </w:rPr>
              <w:t>the event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loss of power</w:t>
            </w:r>
          </w:p>
          <w:p w14:paraId="7EE1FD08" w14:textId="0FE8B5BA" w:rsidR="00A67ECD" w:rsidRPr="00513CAA" w:rsidRDefault="009F5B3E" w:rsidP="00A67ECD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rescue procedures</w:t>
            </w:r>
          </w:p>
          <w:p w14:paraId="44AB13DA" w14:textId="77777777" w:rsidR="00A67ECD" w:rsidRPr="00513CAA" w:rsidRDefault="00A67ECD" w:rsidP="00A67ECD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>effective communication between all workers near the device to evacuate safely</w:t>
            </w:r>
          </w:p>
          <w:p w14:paraId="1C67BD20" w14:textId="4648EC2A" w:rsidR="00F028F9" w:rsidRDefault="00A67ECD" w:rsidP="009F5B3E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CAA">
              <w:rPr>
                <w:rFonts w:ascii="Arial" w:hAnsi="Arial" w:cs="Arial"/>
                <w:sz w:val="20"/>
                <w:szCs w:val="20"/>
              </w:rPr>
              <w:t>how</w:t>
            </w:r>
            <w:proofErr w:type="gramEnd"/>
            <w:r w:rsidRPr="00513CAA">
              <w:rPr>
                <w:rFonts w:ascii="Arial" w:hAnsi="Arial" w:cs="Arial"/>
                <w:sz w:val="20"/>
                <w:szCs w:val="20"/>
              </w:rPr>
              <w:t xml:space="preserve"> to use </w:t>
            </w:r>
            <w:r w:rsidR="009F5B3E" w:rsidRPr="00513CAA">
              <w:rPr>
                <w:rFonts w:ascii="Arial" w:hAnsi="Arial" w:cs="Arial"/>
                <w:sz w:val="20"/>
                <w:szCs w:val="20"/>
              </w:rPr>
              <w:t>firefighting</w:t>
            </w:r>
            <w:r w:rsidRPr="00513CAA">
              <w:rPr>
                <w:rFonts w:ascii="Arial" w:hAnsi="Arial" w:cs="Arial"/>
                <w:sz w:val="20"/>
                <w:szCs w:val="20"/>
              </w:rPr>
              <w:t xml:space="preserve"> and rescue equipment and where to find it</w:t>
            </w:r>
            <w:r w:rsidR="009F5B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F8B9F4" w14:textId="75B0D852" w:rsidR="009F5B3E" w:rsidRPr="009F5B3E" w:rsidRDefault="009F5B3E" w:rsidP="009F5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C2FC07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14B6E6A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5D79220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0DC99E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202A16E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57787945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A75ABB2" w14:textId="00CD960F" w:rsidR="00F028F9" w:rsidRPr="00372E0A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Planning the work</w:t>
            </w:r>
          </w:p>
        </w:tc>
        <w:tc>
          <w:tcPr>
            <w:tcW w:w="8789" w:type="dxa"/>
            <w:gridSpan w:val="2"/>
          </w:tcPr>
          <w:p w14:paraId="4F488CC7" w14:textId="3AE29ACA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Safe Work Method Statement (SWMS) been prepared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high-risk construction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associated with erecting, </w:t>
            </w:r>
            <w:r w:rsidR="00211767">
              <w:rPr>
                <w:rFonts w:ascii="Arial" w:hAnsi="Arial" w:cs="Arial"/>
                <w:sz w:val="20"/>
                <w:szCs w:val="20"/>
              </w:rPr>
              <w:t>maintaining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F5B3E">
              <w:rPr>
                <w:rFonts w:ascii="Arial" w:hAnsi="Arial" w:cs="Arial"/>
                <w:sz w:val="20"/>
                <w:szCs w:val="20"/>
              </w:rPr>
              <w:t>dismantling the hoist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that: </w:t>
            </w:r>
          </w:p>
          <w:p w14:paraId="2D4D8237" w14:textId="77777777" w:rsidR="00F028F9" w:rsidRPr="00372E0A" w:rsidRDefault="00F028F9" w:rsidP="00F028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describes the high-risk construction work to be undertaken</w:t>
            </w:r>
          </w:p>
          <w:p w14:paraId="11893C3E" w14:textId="77777777" w:rsidR="00F028F9" w:rsidRPr="00372E0A" w:rsidRDefault="00F028F9" w:rsidP="00F028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sets out the steps required to perform the work</w:t>
            </w:r>
          </w:p>
          <w:p w14:paraId="58D8DC35" w14:textId="008AB5A7" w:rsidR="00F028F9" w:rsidRPr="00372E0A" w:rsidRDefault="00772998" w:rsidP="00F028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hazards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A166EA" w14:textId="77777777" w:rsidR="00F028F9" w:rsidRDefault="00F028F9" w:rsidP="00F028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describes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the control measures to be used?</w:t>
            </w:r>
          </w:p>
          <w:p w14:paraId="1284B440" w14:textId="1E62EBD0" w:rsidR="00F639DD" w:rsidRPr="00F639DD" w:rsidRDefault="00F639DD" w:rsidP="00F6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03AA4F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A94EE0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D43A75C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43E543DA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3D127DB" w14:textId="77777777" w:rsidR="00F028F9" w:rsidRPr="00372E0A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49F2C397" w14:textId="77777777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Does the SWMS follow the hierarchy of controls to prioritise higher-level control measures and not rely on administrative controls only?</w:t>
            </w:r>
          </w:p>
        </w:tc>
        <w:tc>
          <w:tcPr>
            <w:tcW w:w="4536" w:type="dxa"/>
          </w:tcPr>
          <w:p w14:paraId="01465931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2D85E68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AA78B3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2A6240D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68E51A" w14:textId="77777777" w:rsidR="00F028F9" w:rsidRPr="00372E0A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4C29E74B" w14:textId="77777777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Have workers been consulted in the development of the SWMS, by:</w:t>
            </w:r>
          </w:p>
          <w:p w14:paraId="7E9B01B5" w14:textId="64678974" w:rsidR="00F028F9" w:rsidRPr="00372E0A" w:rsidRDefault="00F028F9" w:rsidP="00F028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providing input in to the content of the SWMS</w:t>
            </w:r>
          </w:p>
          <w:p w14:paraId="1B9D7850" w14:textId="77777777" w:rsidR="00F028F9" w:rsidRPr="00372E0A" w:rsidRDefault="00F028F9" w:rsidP="00F028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demonstrating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that they understand the content of the SWMS.</w:t>
            </w:r>
          </w:p>
        </w:tc>
        <w:tc>
          <w:tcPr>
            <w:tcW w:w="4536" w:type="dxa"/>
          </w:tcPr>
          <w:p w14:paraId="031D5CC6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87CC4E4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59A11B6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3622F617" w14:textId="77777777" w:rsidTr="00FB28A8">
        <w:trPr>
          <w:trHeight w:val="758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AC1AB4A" w14:textId="77777777" w:rsidR="00F028F9" w:rsidRPr="00372E0A" w:rsidRDefault="00F028F9" w:rsidP="00F028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32D501F0" w14:textId="77777777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there a system in place for monitoring compliance with the SWMS?</w:t>
            </w:r>
          </w:p>
        </w:tc>
        <w:tc>
          <w:tcPr>
            <w:tcW w:w="4536" w:type="dxa"/>
          </w:tcPr>
          <w:p w14:paraId="30B82CAE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96D68B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9B16956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5F43C855" w14:textId="77777777" w:rsidTr="00FB28A8">
        <w:trPr>
          <w:trHeight w:val="39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14:paraId="06394CCB" w14:textId="5456585F" w:rsidR="00F028F9" w:rsidRPr="00372E0A" w:rsidRDefault="00F028F9" w:rsidP="00F028F9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four - plant siting and setup</w:t>
            </w:r>
          </w:p>
        </w:tc>
      </w:tr>
      <w:tr w:rsidR="00F028F9" w:rsidRPr="00372E0A" w14:paraId="6E8EE41C" w14:textId="77777777" w:rsidTr="002B1CD7">
        <w:trPr>
          <w:trHeight w:val="1408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466954BF" w14:textId="77777777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Proximity to plant, structures and public areas</w:t>
            </w:r>
          </w:p>
        </w:tc>
        <w:tc>
          <w:tcPr>
            <w:tcW w:w="8789" w:type="dxa"/>
            <w:gridSpan w:val="2"/>
          </w:tcPr>
          <w:p w14:paraId="59EA3F32" w14:textId="4063EDE9" w:rsidR="00F028F9" w:rsidRPr="00772998" w:rsidRDefault="00F028F9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9F5B3E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positioned so that the risk of injury from collision with other plant or structures is minimised? </w:t>
            </w:r>
            <w:r w:rsidRPr="00772998">
              <w:rPr>
                <w:rFonts w:ascii="Arial" w:hAnsi="Arial" w:cs="Arial"/>
                <w:sz w:val="20"/>
                <w:szCs w:val="20"/>
              </w:rPr>
              <w:t>This should consider:</w:t>
            </w:r>
          </w:p>
          <w:p w14:paraId="0A8750D0" w14:textId="77777777" w:rsidR="00F028F9" w:rsidRPr="00372E0A" w:rsidRDefault="00F028F9" w:rsidP="00F028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overhead electrical lines and other services</w:t>
            </w:r>
          </w:p>
          <w:p w14:paraId="0433E168" w14:textId="77777777" w:rsidR="00F028F9" w:rsidRPr="00372E0A" w:rsidRDefault="00F028F9" w:rsidP="00F028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nearby structures</w:t>
            </w:r>
          </w:p>
          <w:p w14:paraId="555AFBD7" w14:textId="34F616EE" w:rsidR="00F028F9" w:rsidRPr="00372E0A" w:rsidRDefault="00F028F9" w:rsidP="00F028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cranes</w:t>
            </w:r>
            <w:proofErr w:type="gramEnd"/>
            <w:r w:rsidR="009F5B3E">
              <w:rPr>
                <w:rFonts w:ascii="Arial" w:hAnsi="Arial" w:cs="Arial"/>
                <w:sz w:val="20"/>
                <w:szCs w:val="20"/>
              </w:rPr>
              <w:t>, EWPs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85AED">
              <w:rPr>
                <w:rFonts w:ascii="Arial" w:hAnsi="Arial" w:cs="Arial"/>
                <w:sz w:val="20"/>
                <w:szCs w:val="20"/>
              </w:rPr>
              <w:t>potential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obstructions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concrete placement booms)</w:t>
            </w:r>
            <w:r w:rsidR="009F5B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C55A1" w14:textId="77777777" w:rsidR="00F028F9" w:rsidRPr="009F5B3E" w:rsidRDefault="00F028F9" w:rsidP="009F5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EDB1E5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3CE5EB5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E1B1C6F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11E859F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14084A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729F0444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7AD1EF4B" w14:textId="77777777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62D60A74" w14:textId="3F21703A" w:rsidR="00F028F9" w:rsidRPr="00372E0A" w:rsidRDefault="009F5B3E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72998">
              <w:rPr>
                <w:rFonts w:ascii="Arial" w:hAnsi="Arial" w:cs="Arial"/>
                <w:sz w:val="20"/>
                <w:szCs w:val="20"/>
              </w:rPr>
              <w:t>using an</w:t>
            </w:r>
            <w:r>
              <w:rPr>
                <w:rFonts w:ascii="Arial" w:hAnsi="Arial" w:cs="Arial"/>
                <w:sz w:val="20"/>
                <w:szCs w:val="20"/>
              </w:rPr>
              <w:t xml:space="preserve"> unenclosed materials hoist, i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72998">
              <w:rPr>
                <w:rFonts w:ascii="Arial" w:hAnsi="Arial" w:cs="Arial"/>
                <w:sz w:val="20"/>
                <w:szCs w:val="20"/>
              </w:rPr>
              <w:t>it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positioned so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hoisting 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>loads over public access areas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footpaths, roads, 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railways, waterways, </w:t>
            </w:r>
            <w:proofErr w:type="gramStart"/>
            <w:r w:rsidR="00F028F9" w:rsidRPr="00372E0A">
              <w:rPr>
                <w:rFonts w:ascii="Arial" w:hAnsi="Arial" w:cs="Arial"/>
                <w:sz w:val="20"/>
                <w:szCs w:val="20"/>
              </w:rPr>
              <w:t>buildings</w:t>
            </w:r>
            <w:proofErr w:type="gramEnd"/>
            <w:r w:rsidR="00F028F9">
              <w:rPr>
                <w:rFonts w:ascii="Arial" w:hAnsi="Arial" w:cs="Arial"/>
                <w:sz w:val="20"/>
                <w:szCs w:val="20"/>
              </w:rPr>
              <w:t>)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avoided </w:t>
            </w:r>
            <w:r w:rsidR="00772998">
              <w:rPr>
                <w:rFonts w:ascii="Arial" w:hAnsi="Arial" w:cs="Arial"/>
                <w:sz w:val="20"/>
                <w:szCs w:val="20"/>
              </w:rPr>
              <w:t>where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possible?</w:t>
            </w:r>
          </w:p>
        </w:tc>
        <w:tc>
          <w:tcPr>
            <w:tcW w:w="4536" w:type="dxa"/>
          </w:tcPr>
          <w:p w14:paraId="51A47381" w14:textId="77777777" w:rsidR="00F639DD" w:rsidRPr="00372E0A" w:rsidRDefault="00F639DD" w:rsidP="00F639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2CF0091C" w14:textId="77777777" w:rsidR="00F639DD" w:rsidRDefault="00F639DD" w:rsidP="00F639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F9A4A92" w14:textId="77777777" w:rsidR="00F639DD" w:rsidRDefault="00F639DD" w:rsidP="00F639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6BBF84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29761D82" w14:textId="77777777" w:rsidTr="00FB28A8">
        <w:trPr>
          <w:cantSplit/>
          <w:trHeight w:val="1457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59739252" w14:textId="77777777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Exclusion zones</w:t>
            </w:r>
          </w:p>
        </w:tc>
        <w:tc>
          <w:tcPr>
            <w:tcW w:w="8789" w:type="dxa"/>
            <w:gridSpan w:val="2"/>
          </w:tcPr>
          <w:p w14:paraId="2F449A05" w14:textId="6701B368" w:rsidR="00F028F9" w:rsidRPr="00772998" w:rsidRDefault="00F028F9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Have appropriate exclusion zones been established around the </w:t>
            </w:r>
            <w:r w:rsidR="009F5B3E">
              <w:rPr>
                <w:rFonts w:ascii="Arial" w:hAnsi="Arial" w:cs="Arial"/>
                <w:sz w:val="20"/>
                <w:szCs w:val="20"/>
              </w:rPr>
              <w:t>hoist</w:t>
            </w:r>
            <w:r w:rsidRPr="0077299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C1F3A" w:rsidRPr="00772998">
              <w:rPr>
                <w:rFonts w:ascii="Arial" w:hAnsi="Arial" w:cs="Arial"/>
                <w:sz w:val="20"/>
                <w:szCs w:val="20"/>
              </w:rPr>
              <w:t xml:space="preserve"> prevent</w:t>
            </w:r>
            <w:r w:rsidRPr="007729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D56BBC" w14:textId="329A8DC3" w:rsidR="00F028F9" w:rsidRPr="00372E0A" w:rsidRDefault="00772998" w:rsidP="00F02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F5B3E">
              <w:rPr>
                <w:rFonts w:ascii="Arial" w:hAnsi="Arial" w:cs="Arial"/>
                <w:sz w:val="20"/>
                <w:szCs w:val="20"/>
              </w:rPr>
              <w:t>hoist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nearing vicinity of overhead electrical lines</w:t>
            </w:r>
          </w:p>
          <w:p w14:paraId="456F5374" w14:textId="325E1806" w:rsidR="00F028F9" w:rsidRDefault="00F028F9" w:rsidP="00F02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working around the </w:t>
            </w:r>
            <w:r w:rsidR="009F5B3E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9F5B3E">
              <w:rPr>
                <w:rFonts w:ascii="Arial" w:hAnsi="Arial" w:cs="Arial"/>
                <w:sz w:val="20"/>
                <w:szCs w:val="20"/>
              </w:rPr>
              <w:t>hoist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don’t need to be there</w:t>
            </w:r>
          </w:p>
          <w:p w14:paraId="1792F4CC" w14:textId="5ECC7133" w:rsidR="00F028F9" w:rsidRPr="00372E0A" w:rsidRDefault="00F028F9" w:rsidP="00F02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other plant and vehicle traffic from entering the </w:t>
            </w:r>
            <w:r w:rsidR="00DC1F3A">
              <w:rPr>
                <w:rFonts w:ascii="Arial" w:hAnsi="Arial" w:cs="Arial"/>
                <w:sz w:val="20"/>
                <w:szCs w:val="20"/>
              </w:rPr>
              <w:t>area around the base of the hoist</w:t>
            </w:r>
          </w:p>
          <w:p w14:paraId="42690DB4" w14:textId="7145CEA9" w:rsidR="00F028F9" w:rsidRDefault="00DC1F3A" w:rsidP="00F02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being hit by falling objects during erecting</w:t>
            </w:r>
            <w:r w:rsidR="004024AE">
              <w:rPr>
                <w:rFonts w:ascii="Arial" w:hAnsi="Arial" w:cs="Arial"/>
                <w:sz w:val="20"/>
                <w:szCs w:val="20"/>
              </w:rPr>
              <w:t>,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dismantling activities.</w:t>
            </w:r>
          </w:p>
          <w:p w14:paraId="7BC6065B" w14:textId="77777777" w:rsidR="00F028F9" w:rsidRPr="00FB28A8" w:rsidRDefault="00F028F9" w:rsidP="00F028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EEBF80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03587D0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158E6F2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AA0A9E1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A80935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31687650" w14:textId="77777777" w:rsidTr="00FB28A8">
        <w:trPr>
          <w:cantSplit/>
          <w:trHeight w:val="1134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356C33E" w14:textId="77777777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228CF226" w14:textId="77777777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workers been informed and understand where exclusion zones are established?</w:t>
            </w:r>
          </w:p>
        </w:tc>
        <w:tc>
          <w:tcPr>
            <w:tcW w:w="4536" w:type="dxa"/>
          </w:tcPr>
          <w:p w14:paraId="1432605E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BA7B157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B4B437B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5258E264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5EAF1AB3" w14:textId="24E323B8" w:rsidR="00F028F9" w:rsidRPr="00372E0A" w:rsidRDefault="00F028F9" w:rsidP="00DC1F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Erecting and dismantling </w:t>
            </w:r>
            <w:r w:rsidR="00DC1F3A">
              <w:rPr>
                <w:rFonts w:ascii="Arial" w:hAnsi="Arial" w:cs="Arial"/>
                <w:sz w:val="20"/>
                <w:szCs w:val="20"/>
              </w:rPr>
              <w:t>hoist</w:t>
            </w:r>
          </w:p>
        </w:tc>
        <w:tc>
          <w:tcPr>
            <w:tcW w:w="8789" w:type="dxa"/>
            <w:gridSpan w:val="2"/>
          </w:tcPr>
          <w:p w14:paraId="08EAAAE5" w14:textId="4E992A36" w:rsidR="00F028F9" w:rsidRPr="00772998" w:rsidRDefault="00F028F9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system in place to ensure that during erecting</w:t>
            </w:r>
            <w:r w:rsidR="00785AED">
              <w:rPr>
                <w:rFonts w:ascii="Arial" w:hAnsi="Arial" w:cs="Arial"/>
                <w:sz w:val="20"/>
                <w:szCs w:val="20"/>
              </w:rPr>
              <w:t>, jumping</w:t>
            </w:r>
            <w:r w:rsidR="003B36D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dismantling the </w:t>
            </w:r>
            <w:r w:rsidR="003B36DC">
              <w:rPr>
                <w:rFonts w:ascii="Arial" w:hAnsi="Arial" w:cs="Arial"/>
                <w:sz w:val="20"/>
                <w:szCs w:val="20"/>
              </w:rPr>
              <w:t>hoist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risk of </w:t>
            </w:r>
            <w:r w:rsidR="003B36DC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 xml:space="preserve"> collapsing is minimised?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998">
              <w:rPr>
                <w:rFonts w:ascii="Arial" w:hAnsi="Arial" w:cs="Arial"/>
                <w:sz w:val="20"/>
                <w:szCs w:val="20"/>
              </w:rPr>
              <w:t>This should include:</w:t>
            </w:r>
          </w:p>
          <w:p w14:paraId="2DAABB81" w14:textId="57732BAE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 for erecting</w:t>
            </w:r>
            <w:r w:rsidR="00785AED">
              <w:rPr>
                <w:rFonts w:ascii="Arial" w:hAnsi="Arial" w:cs="Arial"/>
                <w:sz w:val="20"/>
                <w:szCs w:val="20"/>
              </w:rPr>
              <w:t>, jumping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dismantling activities </w:t>
            </w:r>
          </w:p>
          <w:p w14:paraId="09E81311" w14:textId="785F9FFA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supervised by a competent person</w:t>
            </w:r>
          </w:p>
          <w:p w14:paraId="2730266E" w14:textId="07893DFF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components assembled in the correct sequence</w:t>
            </w:r>
          </w:p>
          <w:p w14:paraId="2CE3EF4D" w14:textId="30C1AE27" w:rsidR="003B36DC" w:rsidRDefault="00772998" w:rsidP="009140C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028F9" w:rsidRPr="003B36DC">
              <w:rPr>
                <w:rFonts w:ascii="Arial" w:hAnsi="Arial" w:cs="Arial"/>
                <w:sz w:val="20"/>
                <w:szCs w:val="20"/>
              </w:rPr>
              <w:t xml:space="preserve">correct equipment and tools </w:t>
            </w:r>
          </w:p>
          <w:p w14:paraId="5E108467" w14:textId="4D7775CA" w:rsidR="00F028F9" w:rsidRPr="003B36DC" w:rsidRDefault="003B36DC" w:rsidP="009140C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B36DC">
              <w:rPr>
                <w:rFonts w:ascii="Arial" w:hAnsi="Arial" w:cs="Arial"/>
                <w:sz w:val="20"/>
                <w:szCs w:val="20"/>
              </w:rPr>
              <w:t>mast</w:t>
            </w:r>
            <w:r w:rsidR="00F028F9" w:rsidRPr="003B36DC">
              <w:rPr>
                <w:rFonts w:ascii="Arial" w:hAnsi="Arial" w:cs="Arial"/>
                <w:sz w:val="20"/>
                <w:szCs w:val="20"/>
              </w:rPr>
              <w:t xml:space="preserve"> sections 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3B36D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F028F9" w:rsidRPr="003B36DC">
              <w:rPr>
                <w:rFonts w:ascii="Arial" w:hAnsi="Arial" w:cs="Arial"/>
                <w:sz w:val="20"/>
                <w:szCs w:val="20"/>
              </w:rPr>
              <w:t>the correct model or a model of greater strength</w:t>
            </w:r>
          </w:p>
          <w:p w14:paraId="4B524863" w14:textId="1142EE9B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correct bolts when connecting </w:t>
            </w:r>
            <w:r w:rsidR="003B36DC">
              <w:rPr>
                <w:rFonts w:ascii="Arial" w:hAnsi="Arial" w:cs="Arial"/>
                <w:sz w:val="20"/>
                <w:szCs w:val="20"/>
              </w:rPr>
              <w:t>mast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sections</w:t>
            </w:r>
          </w:p>
          <w:p w14:paraId="2EAFDA47" w14:textId="545896D2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torqued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bolts</w:t>
            </w:r>
          </w:p>
          <w:p w14:paraId="2B55A73E" w14:textId="77777777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scheduling activities to take place outside of normal work hours</w:t>
            </w:r>
          </w:p>
          <w:p w14:paraId="0FFDBA03" w14:textId="77777777" w:rsidR="00F028F9" w:rsidRDefault="00F028F9" w:rsidP="00F028F9">
            <w:pPr>
              <w:pStyle w:val="ListParagraph"/>
              <w:numPr>
                <w:ilvl w:val="1"/>
                <w:numId w:val="5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maintaining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appropriate exclusion zones.</w:t>
            </w:r>
          </w:p>
          <w:p w14:paraId="23F5963A" w14:textId="77777777" w:rsidR="00F028F9" w:rsidRPr="00FB28A8" w:rsidRDefault="00F028F9" w:rsidP="00F028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5B951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33230F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48F23B0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55F71E06" w14:textId="77777777" w:rsidTr="005E73DA">
        <w:trPr>
          <w:trHeight w:val="983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6F1ECCC" w14:textId="7A14A7C8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7A16191C" w14:textId="3393DE73" w:rsidR="00F028F9" w:rsidRPr="00372E0A" w:rsidRDefault="00F028F9" w:rsidP="003B36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ties been secured to the supporting structure at set intervals in accordance with the </w:t>
            </w:r>
            <w:r w:rsidR="003B36DC">
              <w:rPr>
                <w:rFonts w:ascii="Arial" w:hAnsi="Arial" w:cs="Arial"/>
                <w:sz w:val="20"/>
                <w:szCs w:val="20"/>
              </w:rPr>
              <w:t>hoist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manufacturer’s and designer’s instructions?</w:t>
            </w:r>
          </w:p>
        </w:tc>
        <w:tc>
          <w:tcPr>
            <w:tcW w:w="4536" w:type="dxa"/>
          </w:tcPr>
          <w:p w14:paraId="3CCE408E" w14:textId="23C04D91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9D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F8F6B51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EE64C94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14A7A6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C14D333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630D236F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20DA87EF" w14:textId="77777777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4F2EF052" w14:textId="506C558F" w:rsidR="00F028F9" w:rsidRPr="00772998" w:rsidRDefault="00F028F9" w:rsidP="00772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B4772">
              <w:rPr>
                <w:rFonts w:ascii="Arial" w:hAnsi="Arial" w:cs="Arial"/>
                <w:sz w:val="20"/>
                <w:szCs w:val="20"/>
              </w:rPr>
              <w:t>Are control measures in place to minimise the risk of workers falling from height during the erecting</w:t>
            </w:r>
            <w:r w:rsidR="00785AED">
              <w:rPr>
                <w:rFonts w:ascii="Arial" w:hAnsi="Arial" w:cs="Arial"/>
                <w:sz w:val="20"/>
                <w:szCs w:val="20"/>
              </w:rPr>
              <w:t>, jumping</w:t>
            </w:r>
            <w:r w:rsidRPr="00FB4772">
              <w:rPr>
                <w:rFonts w:ascii="Arial" w:hAnsi="Arial" w:cs="Arial"/>
                <w:sz w:val="20"/>
                <w:szCs w:val="20"/>
              </w:rPr>
              <w:t xml:space="preserve"> and dismantling of the </w:t>
            </w:r>
            <w:r w:rsidR="00BF60B6">
              <w:rPr>
                <w:rFonts w:ascii="Arial" w:hAnsi="Arial" w:cs="Arial"/>
                <w:sz w:val="20"/>
                <w:szCs w:val="20"/>
              </w:rPr>
              <w:t>hoist</w:t>
            </w:r>
            <w:r w:rsidRPr="00FB4772">
              <w:rPr>
                <w:rFonts w:ascii="Arial" w:hAnsi="Arial" w:cs="Arial"/>
                <w:sz w:val="20"/>
                <w:szCs w:val="20"/>
              </w:rPr>
              <w:t>?</w:t>
            </w:r>
            <w:r w:rsidR="0077299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72998">
              <w:rPr>
                <w:rFonts w:ascii="Arial" w:hAnsi="Arial" w:cs="Arial"/>
                <w:sz w:val="20"/>
                <w:szCs w:val="20"/>
              </w:rPr>
              <w:t xml:space="preserve">ontrol measures </w:t>
            </w:r>
            <w:r w:rsidR="00BF60B6" w:rsidRPr="00772998">
              <w:rPr>
                <w:rFonts w:ascii="Arial" w:hAnsi="Arial" w:cs="Arial"/>
                <w:sz w:val="20"/>
                <w:szCs w:val="20"/>
              </w:rPr>
              <w:t xml:space="preserve">might </w:t>
            </w:r>
            <w:r w:rsidRPr="00772998">
              <w:rPr>
                <w:rFonts w:ascii="Arial" w:hAnsi="Arial" w:cs="Arial"/>
                <w:sz w:val="20"/>
                <w:szCs w:val="20"/>
              </w:rPr>
              <w:t>include:</w:t>
            </w:r>
          </w:p>
          <w:p w14:paraId="74527190" w14:textId="01ED73E1" w:rsidR="00F028F9" w:rsidRPr="00FB4772" w:rsidRDefault="00F028F9" w:rsidP="00F028F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B4772">
              <w:rPr>
                <w:rFonts w:ascii="Arial" w:hAnsi="Arial" w:cs="Arial"/>
                <w:sz w:val="20"/>
                <w:szCs w:val="20"/>
              </w:rPr>
              <w:t>edge protection systems</w:t>
            </w:r>
          </w:p>
          <w:p w14:paraId="1F8F1D09" w14:textId="7BE56844" w:rsidR="00F028F9" w:rsidRPr="00FB4772" w:rsidRDefault="00F028F9" w:rsidP="00F028F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B4772">
              <w:rPr>
                <w:rFonts w:ascii="Arial" w:hAnsi="Arial" w:cs="Arial"/>
                <w:sz w:val="20"/>
                <w:szCs w:val="20"/>
              </w:rPr>
              <w:t>travel restraint systems</w:t>
            </w:r>
          </w:p>
          <w:p w14:paraId="53FD5DCF" w14:textId="77777777" w:rsidR="00F028F9" w:rsidRDefault="00F028F9" w:rsidP="00F028F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772">
              <w:rPr>
                <w:rFonts w:ascii="Arial" w:hAnsi="Arial" w:cs="Arial"/>
                <w:sz w:val="20"/>
                <w:szCs w:val="20"/>
              </w:rPr>
              <w:t>fall-arrest</w:t>
            </w:r>
            <w:proofErr w:type="gramEnd"/>
            <w:r w:rsidRPr="00FB4772">
              <w:rPr>
                <w:rFonts w:ascii="Arial" w:hAnsi="Arial" w:cs="Arial"/>
                <w:sz w:val="20"/>
                <w:szCs w:val="20"/>
              </w:rPr>
              <w:t xml:space="preserve"> harness systems.</w:t>
            </w:r>
          </w:p>
          <w:p w14:paraId="7A9DA686" w14:textId="1F104023" w:rsidR="00F028F9" w:rsidRPr="00FC3763" w:rsidRDefault="00F028F9" w:rsidP="00F0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D77895" w14:textId="0E2684D3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39CC1C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D0A668F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17D9B772" w14:textId="77777777" w:rsidTr="00FB28A8"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2AD95459" w14:textId="165F519B" w:rsidR="00F028F9" w:rsidRPr="00372E0A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Commissioning</w:t>
            </w:r>
          </w:p>
        </w:tc>
        <w:tc>
          <w:tcPr>
            <w:tcW w:w="8789" w:type="dxa"/>
            <w:gridSpan w:val="2"/>
          </w:tcPr>
          <w:p w14:paraId="7DD3345C" w14:textId="73EBE680" w:rsidR="00F028F9" w:rsidRPr="00197A2E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commissioning report available that confirms that</w:t>
            </w:r>
            <w:r w:rsidR="004024AE">
              <w:rPr>
                <w:rFonts w:ascii="Arial" w:hAnsi="Arial" w:cs="Arial"/>
                <w:sz w:val="20"/>
                <w:szCs w:val="20"/>
              </w:rPr>
              <w:t xml:space="preserve"> a competent</w:t>
            </w:r>
            <w:r w:rsidRPr="00197A2E">
              <w:rPr>
                <w:rFonts w:ascii="Arial" w:hAnsi="Arial" w:cs="Arial"/>
                <w:sz w:val="20"/>
                <w:szCs w:val="20"/>
              </w:rPr>
              <w:t xml:space="preserve">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197A2E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97A2E">
              <w:rPr>
                <w:rFonts w:ascii="Arial" w:hAnsi="Arial" w:cs="Arial"/>
                <w:sz w:val="20"/>
                <w:szCs w:val="20"/>
              </w:rPr>
              <w:t>, inspect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97A2E">
              <w:rPr>
                <w:rFonts w:ascii="Arial" w:hAnsi="Arial" w:cs="Arial"/>
                <w:sz w:val="20"/>
                <w:szCs w:val="20"/>
              </w:rPr>
              <w:t xml:space="preserve"> and ensure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97A2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B36DC">
              <w:rPr>
                <w:rFonts w:ascii="Arial" w:hAnsi="Arial" w:cs="Arial"/>
                <w:sz w:val="20"/>
                <w:szCs w:val="20"/>
              </w:rPr>
              <w:t>hoist</w:t>
            </w:r>
            <w:r w:rsidRPr="00197A2E">
              <w:rPr>
                <w:rFonts w:ascii="Arial" w:hAnsi="Arial" w:cs="Arial"/>
                <w:sz w:val="20"/>
                <w:szCs w:val="20"/>
              </w:rPr>
              <w:t xml:space="preserve"> is in full working order prior to </w:t>
            </w:r>
            <w:r>
              <w:rPr>
                <w:rFonts w:ascii="Arial" w:hAnsi="Arial" w:cs="Arial"/>
                <w:sz w:val="20"/>
                <w:szCs w:val="20"/>
              </w:rPr>
              <w:t>it being put in to active service?</w:t>
            </w:r>
          </w:p>
          <w:p w14:paraId="2A8C9FD7" w14:textId="77777777" w:rsidR="00F028F9" w:rsidRDefault="00F028F9" w:rsidP="00F028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3EC37E" w14:textId="77777777" w:rsidR="00F028F9" w:rsidRDefault="00F028F9" w:rsidP="00F028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DE6475" w14:textId="77777777" w:rsidR="00F028F9" w:rsidRDefault="00F028F9" w:rsidP="00F028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85AEC6" w14:textId="77777777" w:rsidR="00F028F9" w:rsidRPr="00FB4772" w:rsidRDefault="00F028F9" w:rsidP="00F028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C77558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CED78D4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98ED6F8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21B55C6E" w14:textId="77777777" w:rsidTr="00FB28A8">
        <w:trPr>
          <w:trHeight w:val="416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14:paraId="6B0B0B17" w14:textId="63D578F9" w:rsidR="00F028F9" w:rsidRPr="00372E0A" w:rsidRDefault="00F028F9" w:rsidP="00F028F9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five - operating the plant safely</w:t>
            </w:r>
          </w:p>
        </w:tc>
      </w:tr>
      <w:tr w:rsidR="0003371E" w:rsidRPr="00372E0A" w14:paraId="7BB337A3" w14:textId="77777777" w:rsidTr="0048009D">
        <w:trPr>
          <w:cantSplit/>
          <w:trHeight w:val="926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38748E58" w14:textId="1959DDD2" w:rsidR="0003371E" w:rsidRDefault="0003371E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risk of falling from heights</w:t>
            </w:r>
          </w:p>
        </w:tc>
        <w:tc>
          <w:tcPr>
            <w:tcW w:w="8789" w:type="dxa"/>
            <w:gridSpan w:val="2"/>
          </w:tcPr>
          <w:p w14:paraId="6A85A520" w14:textId="08DC5D52" w:rsidR="0003371E" w:rsidRDefault="0003371E" w:rsidP="000337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braking system and manual lowering mechanism for the hoist in the event of an emergency (e.g. loss of power supply?</w:t>
            </w:r>
          </w:p>
        </w:tc>
        <w:tc>
          <w:tcPr>
            <w:tcW w:w="4536" w:type="dxa"/>
          </w:tcPr>
          <w:p w14:paraId="698D5E8B" w14:textId="77777777" w:rsidR="0003371E" w:rsidRPr="00372E0A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1CB0B1" w14:textId="7B60A132" w:rsidR="0003371E" w:rsidRPr="00372E0A" w:rsidRDefault="0003371E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03371E" w:rsidRPr="00372E0A" w14:paraId="2AAFB614" w14:textId="77777777" w:rsidTr="00FB28A8">
        <w:trPr>
          <w:cantSplit/>
          <w:trHeight w:val="1134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5024C424" w14:textId="6FD35467" w:rsidR="0003371E" w:rsidRPr="00372E0A" w:rsidRDefault="0003371E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4678B344" w14:textId="3578D6F7" w:rsidR="0003371E" w:rsidRPr="007B71DF" w:rsidRDefault="0003371E" w:rsidP="007B71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risk of people falling adequately controlled at each landing?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1DF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605723CF" w14:textId="30F9A0FB" w:rsidR="0003371E" w:rsidRPr="0003371E" w:rsidRDefault="0003371E" w:rsidP="000337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03371E">
              <w:rPr>
                <w:rFonts w:ascii="Arial" w:hAnsi="Arial" w:cs="Arial"/>
                <w:sz w:val="20"/>
                <w:szCs w:val="20"/>
              </w:rPr>
              <w:t>gates interlocked through mechanical and electrical means</w:t>
            </w:r>
          </w:p>
          <w:p w14:paraId="16C967BC" w14:textId="08F4CEA9" w:rsidR="0003371E" w:rsidRPr="0003371E" w:rsidRDefault="0003371E" w:rsidP="000337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71E">
              <w:rPr>
                <w:rFonts w:ascii="Arial" w:hAnsi="Arial" w:cs="Arial"/>
                <w:sz w:val="20"/>
                <w:szCs w:val="20"/>
              </w:rPr>
              <w:t>mesh/screening</w:t>
            </w:r>
            <w:proofErr w:type="gramEnd"/>
            <w:r w:rsidRPr="0003371E">
              <w:rPr>
                <w:rFonts w:ascii="Arial" w:hAnsi="Arial" w:cs="Arial"/>
                <w:sz w:val="20"/>
                <w:szCs w:val="20"/>
              </w:rPr>
              <w:t xml:space="preserve"> adequately secured.</w:t>
            </w:r>
          </w:p>
          <w:p w14:paraId="2D85789D" w14:textId="32F706C2" w:rsidR="0003371E" w:rsidRPr="00090F35" w:rsidRDefault="0003371E" w:rsidP="00090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14F949" w14:textId="77777777" w:rsidR="0003371E" w:rsidRPr="00372E0A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BAC44C1" w14:textId="77777777" w:rsidR="0003371E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470E936" w14:textId="77777777" w:rsidR="0003371E" w:rsidRPr="00372E0A" w:rsidRDefault="0003371E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1E" w:rsidRPr="00372E0A" w14:paraId="310C6D7E" w14:textId="77777777" w:rsidTr="0048009D">
        <w:trPr>
          <w:cantSplit/>
          <w:trHeight w:val="969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75962D7F" w14:textId="77777777" w:rsidR="0003371E" w:rsidRDefault="0003371E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1D5C610B" w14:textId="77DB8D08" w:rsidR="0003371E" w:rsidRDefault="0003371E" w:rsidP="003B36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car roof perimeter handrail provide adequate fall protection and is 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in good condition?</w:t>
            </w:r>
          </w:p>
        </w:tc>
        <w:tc>
          <w:tcPr>
            <w:tcW w:w="4536" w:type="dxa"/>
          </w:tcPr>
          <w:p w14:paraId="0AD674C9" w14:textId="77777777" w:rsidR="0003371E" w:rsidRPr="00372E0A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C0398DE" w14:textId="64C311EA" w:rsidR="00F639DD" w:rsidRPr="00372E0A" w:rsidRDefault="0003371E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3B36DC" w:rsidRPr="00372E0A" w14:paraId="0C666C85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1A0AF1EC" w14:textId="479D4F45" w:rsidR="003B36DC" w:rsidRPr="00372E0A" w:rsidRDefault="003B36DC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risk of contact with moving parts</w:t>
            </w:r>
          </w:p>
        </w:tc>
        <w:tc>
          <w:tcPr>
            <w:tcW w:w="8789" w:type="dxa"/>
            <w:gridSpan w:val="2"/>
          </w:tcPr>
          <w:p w14:paraId="7D65B446" w14:textId="43AD93B5" w:rsidR="00F846E8" w:rsidRPr="007B71DF" w:rsidRDefault="00F846E8" w:rsidP="007B71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846E8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mesh or screening in place </w:t>
            </w:r>
            <w:r w:rsidR="000B392B">
              <w:rPr>
                <w:rFonts w:ascii="Arial" w:hAnsi="Arial" w:cs="Arial"/>
                <w:sz w:val="20"/>
                <w:szCs w:val="20"/>
              </w:rPr>
              <w:t>around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hoist car, at landing areas</w:t>
            </w:r>
            <w:r w:rsidR="000B392B">
              <w:rPr>
                <w:rFonts w:ascii="Arial" w:hAnsi="Arial" w:cs="Arial"/>
                <w:sz w:val="20"/>
                <w:szCs w:val="20"/>
              </w:rPr>
              <w:t xml:space="preserve"> and at the base of the hoist?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1DF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4EC18CD4" w14:textId="7851BCFC" w:rsidR="000B392B" w:rsidRDefault="000B392B" w:rsidP="00F846E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mesh at gates </w:t>
            </w:r>
            <w:r w:rsidR="007B71DF">
              <w:rPr>
                <w:rFonts w:ascii="Arial" w:hAnsi="Arial" w:cs="Arial"/>
                <w:sz w:val="20"/>
                <w:szCs w:val="20"/>
              </w:rPr>
              <w:t>to prevent</w:t>
            </w:r>
            <w:r w:rsidR="0003371E">
              <w:rPr>
                <w:rFonts w:ascii="Arial" w:hAnsi="Arial" w:cs="Arial"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sz w:val="20"/>
                <w:szCs w:val="20"/>
              </w:rPr>
              <w:t xml:space="preserve"> item </w:t>
            </w:r>
            <w:r w:rsidR="0003371E">
              <w:rPr>
                <w:rFonts w:ascii="Arial" w:hAnsi="Arial" w:cs="Arial"/>
                <w:sz w:val="20"/>
                <w:szCs w:val="20"/>
              </w:rPr>
              <w:t>coming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800mm of moving parts</w:t>
            </w:r>
          </w:p>
          <w:p w14:paraId="6FC3373C" w14:textId="16984C98" w:rsidR="00F846E8" w:rsidRDefault="00F846E8" w:rsidP="00CF359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BF60B6">
              <w:rPr>
                <w:rFonts w:ascii="Arial" w:hAnsi="Arial" w:cs="Arial"/>
                <w:sz w:val="20"/>
                <w:szCs w:val="20"/>
              </w:rPr>
              <w:t>base enclos</w:t>
            </w:r>
            <w:r w:rsidR="000B392B" w:rsidRPr="00BF60B6">
              <w:rPr>
                <w:rFonts w:ascii="Arial" w:hAnsi="Arial" w:cs="Arial"/>
                <w:sz w:val="20"/>
                <w:szCs w:val="20"/>
              </w:rPr>
              <w:t>ur</w:t>
            </w:r>
            <w:r w:rsidRPr="00BF60B6">
              <w:rPr>
                <w:rFonts w:ascii="Arial" w:hAnsi="Arial" w:cs="Arial"/>
                <w:sz w:val="20"/>
                <w:szCs w:val="20"/>
              </w:rPr>
              <w:t>e no closer than 75mm to any moving part</w:t>
            </w:r>
          </w:p>
          <w:p w14:paraId="6BBF2873" w14:textId="72CBFF7D" w:rsidR="00785AED" w:rsidRPr="00BF60B6" w:rsidRDefault="000269E4" w:rsidP="00CF359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landings</w:t>
            </w:r>
            <w:r w:rsidR="007B71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of 2.3m high.</w:t>
            </w:r>
          </w:p>
          <w:p w14:paraId="44498284" w14:textId="77777777" w:rsidR="003B36DC" w:rsidRDefault="003B36DC" w:rsidP="003B3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0CE74" w14:textId="77777777" w:rsidR="003B36DC" w:rsidRDefault="003B36DC" w:rsidP="003B3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B1EB" w14:textId="77777777" w:rsidR="003B36DC" w:rsidRPr="003B36DC" w:rsidRDefault="003B36DC" w:rsidP="00033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945AE1" w14:textId="77777777" w:rsidR="0003371E" w:rsidRPr="00372E0A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6F4DD7" w14:textId="77777777" w:rsidR="0003371E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6894D46" w14:textId="77777777" w:rsidR="003B36DC" w:rsidRPr="00372E0A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6DC" w:rsidRPr="00372E0A" w14:paraId="74FAEBD3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68BDD71" w14:textId="612B657B" w:rsidR="003B36DC" w:rsidRPr="00372E0A" w:rsidRDefault="003B36DC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risk of falling objects</w:t>
            </w:r>
          </w:p>
        </w:tc>
        <w:tc>
          <w:tcPr>
            <w:tcW w:w="8789" w:type="dxa"/>
            <w:gridSpan w:val="2"/>
          </w:tcPr>
          <w:p w14:paraId="65E3363F" w14:textId="7BCFE70E" w:rsidR="000B392B" w:rsidRPr="007B71DF" w:rsidRDefault="003B36DC" w:rsidP="007B71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risk of falling objects adequately controlled at each landing?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92B" w:rsidRPr="007B71DF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24951454" w14:textId="38D52ADB" w:rsidR="000B392B" w:rsidRDefault="000B392B" w:rsidP="00BF60B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F60B6">
              <w:rPr>
                <w:rFonts w:ascii="Arial" w:hAnsi="Arial" w:cs="Arial"/>
                <w:sz w:val="20"/>
                <w:szCs w:val="20"/>
              </w:rPr>
              <w:t>clearance between landing and hoist platform less than 150mm</w:t>
            </w:r>
          </w:p>
          <w:p w14:paraId="1F2BD36C" w14:textId="12FAF938" w:rsidR="00BF60B6" w:rsidRDefault="00BF60B6" w:rsidP="00BF60B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screening that meets floor adjacent to landing area.</w:t>
            </w:r>
          </w:p>
          <w:p w14:paraId="3EBAF318" w14:textId="5204D9FE" w:rsidR="00BF60B6" w:rsidRPr="00BF60B6" w:rsidRDefault="00BF60B6" w:rsidP="00BF6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A24B7" w14:textId="77777777" w:rsidR="0003371E" w:rsidRPr="00372E0A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82F8B2C" w14:textId="77777777" w:rsidR="0003371E" w:rsidRDefault="0003371E" w:rsidP="00033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6C239A6" w14:textId="77777777" w:rsidR="003B36DC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50CBEA8" w14:textId="77777777" w:rsidR="00F639DD" w:rsidRPr="00372E0A" w:rsidRDefault="00F639DD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6DC" w:rsidRPr="00372E0A" w14:paraId="017EA7E1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6F8EC10E" w14:textId="6F5A8A28" w:rsidR="003B36DC" w:rsidRPr="00FB28A8" w:rsidRDefault="003B36DC" w:rsidP="003B36DC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Wind conditions</w:t>
            </w:r>
          </w:p>
        </w:tc>
        <w:tc>
          <w:tcPr>
            <w:tcW w:w="8789" w:type="dxa"/>
            <w:gridSpan w:val="2"/>
          </w:tcPr>
          <w:p w14:paraId="70C6FC7F" w14:textId="2E0F4A02" w:rsidR="003B36DC" w:rsidRPr="00372E0A" w:rsidRDefault="003B36DC" w:rsidP="003B36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Have wind conditions been considered as to how they may affect the </w:t>
            </w:r>
            <w:r w:rsidR="00F639DD">
              <w:rPr>
                <w:rFonts w:ascii="Arial" w:hAnsi="Arial" w:cs="Arial"/>
                <w:sz w:val="20"/>
                <w:szCs w:val="20"/>
              </w:rPr>
              <w:t>hoist’s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stability including:</w:t>
            </w:r>
          </w:p>
          <w:p w14:paraId="2D23B726" w14:textId="0C5883E6" w:rsidR="003B36DC" w:rsidRPr="00372E0A" w:rsidRDefault="003B36DC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wind speed as measured at top of </w:t>
            </w:r>
            <w:r w:rsidR="00BF60B6">
              <w:rPr>
                <w:rFonts w:ascii="Arial" w:hAnsi="Arial" w:cs="Arial"/>
                <w:sz w:val="20"/>
                <w:szCs w:val="20"/>
              </w:rPr>
              <w:t>mast tower</w:t>
            </w:r>
          </w:p>
          <w:p w14:paraId="4E36042C" w14:textId="2C5D9F7B" w:rsidR="003B36DC" w:rsidRPr="00372E0A" w:rsidRDefault="003B36DC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maximum wind speed rating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F60B6">
              <w:rPr>
                <w:rFonts w:ascii="Arial" w:hAnsi="Arial" w:cs="Arial"/>
                <w:sz w:val="20"/>
                <w:szCs w:val="20"/>
              </w:rPr>
              <w:t>hoist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installation (e.g. </w:t>
            </w:r>
            <w:r w:rsidR="00BF60B6">
              <w:rPr>
                <w:rFonts w:ascii="Arial" w:hAnsi="Arial" w:cs="Arial"/>
                <w:sz w:val="20"/>
                <w:szCs w:val="20"/>
              </w:rPr>
              <w:t>mast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, ties) </w:t>
            </w:r>
            <w:r w:rsidRPr="00372E0A">
              <w:rPr>
                <w:rFonts w:ascii="Arial" w:hAnsi="Arial" w:cs="Arial"/>
                <w:sz w:val="20"/>
                <w:szCs w:val="20"/>
              </w:rPr>
              <w:t>specified by 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designer</w:t>
            </w:r>
          </w:p>
          <w:p w14:paraId="094ADDE2" w14:textId="77777777" w:rsidR="003B36DC" w:rsidRDefault="003B36DC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effect of wind gusts</w:t>
            </w:r>
          </w:p>
          <w:p w14:paraId="5B94EE21" w14:textId="1B96FD67" w:rsidR="003B36DC" w:rsidRDefault="003B36DC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other information provided by 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2E0A">
              <w:rPr>
                <w:rFonts w:ascii="Arial" w:hAnsi="Arial" w:cs="Arial"/>
                <w:sz w:val="20"/>
                <w:szCs w:val="20"/>
              </w:rPr>
              <w:t>manufacturer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designer</w:t>
            </w:r>
          </w:p>
          <w:p w14:paraId="05102161" w14:textId="56DD46E6" w:rsidR="00C639FE" w:rsidRPr="00372E0A" w:rsidRDefault="00C639FE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siting of hoist away from prevailing wind direction</w:t>
            </w:r>
          </w:p>
          <w:p w14:paraId="7B805B3A" w14:textId="77777777" w:rsidR="003B36DC" w:rsidRDefault="003B36DC" w:rsidP="003B36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and judgement of operator.</w:t>
            </w:r>
          </w:p>
          <w:p w14:paraId="529132D7" w14:textId="77777777" w:rsidR="003B36DC" w:rsidRPr="003B36DC" w:rsidRDefault="003B36DC" w:rsidP="003B3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38A7DA" w14:textId="77777777" w:rsidR="003B36DC" w:rsidRPr="00372E0A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68BF956" w14:textId="77777777" w:rsidR="003B36DC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2E9395A" w14:textId="77777777" w:rsidR="003B36DC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49F4C2" w14:textId="77777777" w:rsidR="003B36DC" w:rsidRPr="00372E0A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584C95" w14:textId="77777777" w:rsidR="003B36DC" w:rsidRPr="00372E0A" w:rsidRDefault="003B36DC" w:rsidP="003B3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60D5C50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5A7B12A" w14:textId="77777777" w:rsidR="00F028F9" w:rsidRPr="00FB28A8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789" w:type="dxa"/>
            <w:gridSpan w:val="2"/>
          </w:tcPr>
          <w:p w14:paraId="58833C1A" w14:textId="0A5911C4" w:rsidR="00F028F9" w:rsidRPr="007B71DF" w:rsidRDefault="00F028F9" w:rsidP="007B71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reliable method of communication between the </w:t>
            </w:r>
            <w:r w:rsidR="00BF60B6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operator and </w:t>
            </w:r>
            <w:r w:rsidR="00BF60B6">
              <w:rPr>
                <w:rFonts w:ascii="Arial" w:hAnsi="Arial" w:cs="Arial"/>
                <w:sz w:val="20"/>
                <w:szCs w:val="20"/>
              </w:rPr>
              <w:t>all landing areas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 w:rsidR="00BF60B6">
              <w:rPr>
                <w:rFonts w:ascii="Arial" w:hAnsi="Arial" w:cs="Arial"/>
                <w:sz w:val="20"/>
                <w:szCs w:val="20"/>
              </w:rPr>
              <w:t>established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9DD" w:rsidRPr="007B71DF">
              <w:rPr>
                <w:rFonts w:ascii="Arial" w:hAnsi="Arial" w:cs="Arial"/>
                <w:sz w:val="20"/>
                <w:szCs w:val="20"/>
              </w:rPr>
              <w:t>This</w:t>
            </w:r>
            <w:r w:rsidRPr="007B71DF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F639DD" w:rsidRPr="007B71DF">
              <w:rPr>
                <w:rFonts w:ascii="Arial" w:hAnsi="Arial" w:cs="Arial"/>
                <w:sz w:val="20"/>
                <w:szCs w:val="20"/>
              </w:rPr>
              <w:t>s</w:t>
            </w:r>
            <w:r w:rsidRPr="007B71DF">
              <w:rPr>
                <w:rFonts w:ascii="Arial" w:hAnsi="Arial" w:cs="Arial"/>
                <w:sz w:val="20"/>
                <w:szCs w:val="20"/>
              </w:rPr>
              <w:t xml:space="preserve"> the use of:</w:t>
            </w:r>
          </w:p>
          <w:p w14:paraId="3DA59F97" w14:textId="3AA70A9B" w:rsidR="00F028F9" w:rsidRPr="00372E0A" w:rsidRDefault="00F028F9" w:rsidP="00F028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radio communication</w:t>
            </w:r>
            <w:r w:rsidR="00F639DD">
              <w:rPr>
                <w:rFonts w:ascii="Arial" w:hAnsi="Arial" w:cs="Arial"/>
                <w:sz w:val="20"/>
                <w:szCs w:val="20"/>
              </w:rPr>
              <w:t xml:space="preserve"> between the car and landings at each level and should involve regular </w:t>
            </w:r>
            <w:r>
              <w:rPr>
                <w:rFonts w:ascii="Arial" w:hAnsi="Arial" w:cs="Arial"/>
                <w:sz w:val="20"/>
                <w:szCs w:val="20"/>
              </w:rPr>
              <w:t>equipment checks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and procedures for loss of signal</w:t>
            </w:r>
          </w:p>
          <w:p w14:paraId="09A4E690" w14:textId="69C565B6" w:rsidR="00F028F9" w:rsidRPr="0048009D" w:rsidRDefault="00F028F9" w:rsidP="00F028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methods </w:t>
            </w:r>
            <w:r w:rsidR="00BF60B6">
              <w:rPr>
                <w:rFonts w:ascii="Arial" w:hAnsi="Arial" w:cs="Arial"/>
                <w:sz w:val="20"/>
                <w:szCs w:val="20"/>
              </w:rPr>
              <w:t xml:space="preserve">in case of emergency </w:t>
            </w:r>
            <w:r w:rsidRPr="00372E0A">
              <w:rPr>
                <w:rFonts w:ascii="Arial" w:hAnsi="Arial" w:cs="Arial"/>
                <w:sz w:val="20"/>
                <w:szCs w:val="20"/>
              </w:rPr>
              <w:t>such as</w:t>
            </w:r>
            <w:r w:rsidR="00BF60B6">
              <w:rPr>
                <w:rFonts w:ascii="Arial" w:hAnsi="Arial" w:cs="Arial"/>
                <w:sz w:val="20"/>
                <w:szCs w:val="20"/>
              </w:rPr>
              <w:t xml:space="preserve"> bells, buzzers, </w:t>
            </w:r>
            <w:r w:rsidRPr="00372E0A">
              <w:rPr>
                <w:rFonts w:ascii="Arial" w:hAnsi="Arial" w:cs="Arial"/>
                <w:sz w:val="20"/>
                <w:szCs w:val="20"/>
              </w:rPr>
              <w:t>whistles</w:t>
            </w:r>
            <w:r w:rsidR="00BF60B6">
              <w:rPr>
                <w:rFonts w:ascii="Arial" w:hAnsi="Arial" w:cs="Arial"/>
                <w:sz w:val="20"/>
                <w:szCs w:val="20"/>
              </w:rPr>
              <w:t xml:space="preserve"> or hand signals</w:t>
            </w:r>
            <w:r w:rsidRPr="00372E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62DE2FA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69614A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0895C73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0AC7AB9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D4A86B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C6573B" w14:textId="77777777" w:rsidR="00F639DD" w:rsidRPr="00372E0A" w:rsidRDefault="00F639DD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0FFA6CDD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99B0F6D" w14:textId="566943D5" w:rsidR="00F028F9" w:rsidRPr="00FB28A8" w:rsidRDefault="00BF60B6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F028F9" w:rsidRPr="00FB28A8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  <w:tc>
          <w:tcPr>
            <w:tcW w:w="8789" w:type="dxa"/>
            <w:gridSpan w:val="2"/>
          </w:tcPr>
          <w:p w14:paraId="53059553" w14:textId="36DB8E73" w:rsidR="0003371E" w:rsidRPr="007B71DF" w:rsidRDefault="00F028F9" w:rsidP="007B71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03371E">
              <w:rPr>
                <w:rFonts w:ascii="Arial" w:hAnsi="Arial" w:cs="Arial"/>
                <w:sz w:val="20"/>
                <w:szCs w:val="20"/>
              </w:rPr>
              <w:t>hoist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fitted with safety </w:t>
            </w:r>
            <w:r w:rsidR="0003371E">
              <w:rPr>
                <w:rFonts w:ascii="Arial" w:hAnsi="Arial" w:cs="Arial"/>
                <w:sz w:val="20"/>
                <w:szCs w:val="20"/>
              </w:rPr>
              <w:t>devices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71E">
              <w:rPr>
                <w:rFonts w:ascii="Arial" w:hAnsi="Arial" w:cs="Arial"/>
                <w:sz w:val="20"/>
                <w:szCs w:val="20"/>
              </w:rPr>
              <w:t>or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indicators in working order? </w:t>
            </w:r>
            <w:r w:rsidR="0003371E" w:rsidRPr="007B71DF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50E74B11" w14:textId="269C4705" w:rsidR="0003371E" w:rsidRDefault="0003371E" w:rsidP="00F028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and lower limit switches</w:t>
            </w:r>
          </w:p>
          <w:p w14:paraId="5205A546" w14:textId="77777777" w:rsidR="0003371E" w:rsidRDefault="0003371E" w:rsidP="0003371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 detection device</w:t>
            </w:r>
          </w:p>
          <w:p w14:paraId="432E55B8" w14:textId="16A42644" w:rsidR="00F028F9" w:rsidRPr="0003371E" w:rsidRDefault="0003371E" w:rsidP="0003371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extinguisher</w:t>
            </w:r>
            <w:r w:rsidR="00F028F9" w:rsidRPr="00033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CEFC22" w14:textId="77777777" w:rsidR="00F028F9" w:rsidRPr="00FB28A8" w:rsidRDefault="00F028F9" w:rsidP="00F028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AB96B2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0C0E52F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3ECE7F8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251099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3970C372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40195A09" w14:textId="11112917" w:rsidR="00F028F9" w:rsidRPr="00FB28A8" w:rsidRDefault="00821FE9" w:rsidP="00F846E8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issues</w:t>
            </w:r>
          </w:p>
        </w:tc>
        <w:tc>
          <w:tcPr>
            <w:tcW w:w="8789" w:type="dxa"/>
            <w:gridSpan w:val="2"/>
          </w:tcPr>
          <w:p w14:paraId="444586CD" w14:textId="68312B78" w:rsidR="00F028F9" w:rsidRDefault="00F028F9" w:rsidP="00821F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the</w:t>
            </w:r>
            <w:r w:rsidR="00821FE9">
              <w:rPr>
                <w:rFonts w:ascii="Arial" w:hAnsi="Arial" w:cs="Arial"/>
                <w:sz w:val="20"/>
                <w:szCs w:val="20"/>
              </w:rPr>
              <w:t xml:space="preserve"> hoist power supplied directly from the main switchboard and not from a sub-board?</w:t>
            </w:r>
          </w:p>
          <w:p w14:paraId="279FEB2E" w14:textId="6A8840AA" w:rsidR="00F028F9" w:rsidRPr="00AF6179" w:rsidRDefault="00F028F9" w:rsidP="00F028F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A85B71" w14:textId="20B345BC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99FE256" w14:textId="14C8DC1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0F71B07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883F592" w14:textId="77777777" w:rsidR="00F639DD" w:rsidRPr="00372E0A" w:rsidRDefault="00F639DD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579100D2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606CB59" w14:textId="3A513D04" w:rsidR="00F028F9" w:rsidRPr="00FB28A8" w:rsidRDefault="00F028F9" w:rsidP="00F028F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3DB3F47E" w14:textId="3D773183" w:rsidR="00F028F9" w:rsidRPr="00BD5780" w:rsidRDefault="00821FE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electrical equipment and cabling contained and protected against mechanical damage?</w:t>
            </w:r>
          </w:p>
        </w:tc>
        <w:tc>
          <w:tcPr>
            <w:tcW w:w="4536" w:type="dxa"/>
          </w:tcPr>
          <w:p w14:paraId="3BB7537A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0A30A9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8F985DB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14:paraId="4F12BA7C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9CE6ECE" w14:textId="5953602E" w:rsidR="00F028F9" w:rsidRPr="00FB28A8" w:rsidRDefault="00F028F9" w:rsidP="00DC1F3A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lastRenderedPageBreak/>
              <w:t xml:space="preserve">Leaving the </w:t>
            </w:r>
            <w:r w:rsidR="00DC1F3A">
              <w:rPr>
                <w:rFonts w:ascii="Arial" w:hAnsi="Arial" w:cs="Arial"/>
                <w:sz w:val="20"/>
                <w:szCs w:val="20"/>
              </w:rPr>
              <w:t>hoist</w:t>
            </w:r>
            <w:r w:rsidRPr="00FB28A8">
              <w:rPr>
                <w:rFonts w:ascii="Arial" w:hAnsi="Arial" w:cs="Arial"/>
                <w:sz w:val="20"/>
                <w:szCs w:val="20"/>
              </w:rPr>
              <w:t xml:space="preserve"> unattended</w:t>
            </w:r>
          </w:p>
        </w:tc>
        <w:tc>
          <w:tcPr>
            <w:tcW w:w="8789" w:type="dxa"/>
            <w:gridSpan w:val="2"/>
          </w:tcPr>
          <w:p w14:paraId="0F7DB1D3" w14:textId="07279335" w:rsidR="00F028F9" w:rsidRPr="00372E0A" w:rsidRDefault="00F028F9" w:rsidP="00F02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efore leaving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C1F3A">
              <w:rPr>
                <w:rFonts w:ascii="Arial" w:hAnsi="Arial" w:cs="Arial"/>
                <w:sz w:val="20"/>
                <w:szCs w:val="20"/>
              </w:rPr>
              <w:t>hoist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0A">
              <w:rPr>
                <w:rFonts w:ascii="Arial" w:hAnsi="Arial" w:cs="Arial"/>
                <w:sz w:val="20"/>
                <w:szCs w:val="20"/>
              </w:rPr>
              <w:t>unattended</w:t>
            </w:r>
            <w:r>
              <w:rPr>
                <w:rFonts w:ascii="Arial" w:hAnsi="Arial" w:cs="Arial"/>
                <w:sz w:val="20"/>
                <w:szCs w:val="20"/>
              </w:rPr>
              <w:t>, has it been secured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to prevent unauthorised use?</w:t>
            </w:r>
          </w:p>
          <w:p w14:paraId="641BAF16" w14:textId="77777777" w:rsidR="00F028F9" w:rsidRPr="00372E0A" w:rsidRDefault="00F028F9" w:rsidP="00F028F9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This requires:</w:t>
            </w:r>
          </w:p>
          <w:p w14:paraId="1446FFD2" w14:textId="1DD373B7" w:rsidR="00DC1F3A" w:rsidRDefault="00DC1F3A" w:rsidP="00F028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the car at the designated level</w:t>
            </w:r>
          </w:p>
          <w:p w14:paraId="16AAB73A" w14:textId="4CCA6C57" w:rsidR="00DC1F3A" w:rsidRDefault="00DC1F3A" w:rsidP="00F028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isolating and locking out the controls</w:t>
            </w:r>
          </w:p>
          <w:p w14:paraId="57679C25" w14:textId="5B4F8C41" w:rsidR="00F028F9" w:rsidRPr="00DC1F3A" w:rsidRDefault="00DC1F3A" w:rsidP="00DC1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locking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hoist landing gate.</w:t>
            </w:r>
          </w:p>
          <w:p w14:paraId="085AB150" w14:textId="77777777" w:rsidR="00F028F9" w:rsidRPr="00FB28A8" w:rsidRDefault="00F028F9" w:rsidP="00F028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510D80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7FAD42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D3EF028" w14:textId="77777777" w:rsidR="00F028F9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28FE262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269AEF" w14:textId="77777777" w:rsidR="00F028F9" w:rsidRPr="00372E0A" w:rsidRDefault="00F028F9" w:rsidP="00F0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903F6" w14:textId="2E43F1C1" w:rsidR="007E2D1B" w:rsidRPr="00562DD5" w:rsidRDefault="007E2D1B" w:rsidP="007E2D1B">
      <w:pPr>
        <w:rPr>
          <w:rFonts w:ascii="Arial" w:hAnsi="Arial" w:cs="Arial"/>
        </w:rPr>
      </w:pPr>
    </w:p>
    <w:p w14:paraId="4F69B0D5" w14:textId="2C98FA32" w:rsidR="0018746B" w:rsidRPr="00DA0395" w:rsidRDefault="0018746B" w:rsidP="0048009D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What to do next</w:t>
      </w:r>
    </w:p>
    <w:p w14:paraId="3EF45D74" w14:textId="75F3CEBD" w:rsidR="00F639DD" w:rsidRDefault="00F639DD" w:rsidP="0048009D">
      <w:pPr>
        <w:spacing w:after="0" w:line="240" w:lineRule="auto"/>
        <w:rPr>
          <w:rFonts w:ascii="Arial" w:hAnsi="Arial" w:cs="Arial"/>
        </w:rPr>
      </w:pPr>
      <w:r w:rsidRPr="00BD5780">
        <w:rPr>
          <w:rFonts w:ascii="Arial" w:hAnsi="Arial" w:cs="Arial"/>
        </w:rPr>
        <w:t xml:space="preserve">If you answered </w:t>
      </w:r>
      <w:r w:rsidRPr="007B71DF">
        <w:rPr>
          <w:rFonts w:ascii="Arial" w:hAnsi="Arial" w:cs="Arial"/>
          <w:b/>
        </w:rPr>
        <w:t>‘</w:t>
      </w:r>
      <w:r w:rsidR="007B71DF" w:rsidRPr="007B71DF">
        <w:rPr>
          <w:rFonts w:ascii="Arial" w:hAnsi="Arial" w:cs="Arial"/>
          <w:b/>
        </w:rPr>
        <w:t>n</w:t>
      </w:r>
      <w:r w:rsidRPr="007B71DF">
        <w:rPr>
          <w:rFonts w:ascii="Arial" w:hAnsi="Arial" w:cs="Arial"/>
          <w:b/>
        </w:rPr>
        <w:t>o’</w:t>
      </w:r>
      <w:r w:rsidRPr="00BD5780">
        <w:rPr>
          <w:rFonts w:ascii="Arial" w:hAnsi="Arial" w:cs="Arial"/>
        </w:rPr>
        <w:t xml:space="preserve"> to any of the items during the assessment, further action </w:t>
      </w:r>
      <w:r w:rsidR="007B71DF">
        <w:rPr>
          <w:rFonts w:ascii="Arial" w:hAnsi="Arial" w:cs="Arial"/>
        </w:rPr>
        <w:t>should</w:t>
      </w:r>
      <w:r w:rsidRPr="00BD5780">
        <w:rPr>
          <w:rFonts w:ascii="Arial" w:hAnsi="Arial" w:cs="Arial"/>
        </w:rPr>
        <w:t xml:space="preserve"> be taken. </w:t>
      </w:r>
      <w:r>
        <w:rPr>
          <w:rFonts w:ascii="Arial" w:hAnsi="Arial" w:cs="Arial"/>
        </w:rPr>
        <w:t>This should</w:t>
      </w:r>
      <w:r w:rsidRPr="00BD5780">
        <w:rPr>
          <w:rFonts w:ascii="Arial" w:hAnsi="Arial" w:cs="Arial"/>
        </w:rPr>
        <w:t xml:space="preserve"> start </w:t>
      </w:r>
      <w:r>
        <w:rPr>
          <w:rFonts w:ascii="Arial" w:hAnsi="Arial" w:cs="Arial"/>
        </w:rPr>
        <w:t>with a discussion with the relevant people on site to gather more information and decide on a course of action.</w:t>
      </w:r>
      <w:r w:rsidRPr="00BD5780">
        <w:rPr>
          <w:rFonts w:ascii="Arial" w:hAnsi="Arial" w:cs="Arial"/>
        </w:rPr>
        <w:t xml:space="preserve"> Keeping a record of the completed assessment will help to monitor and review items at a later date. </w:t>
      </w:r>
    </w:p>
    <w:p w14:paraId="20B0B9E9" w14:textId="77777777" w:rsidR="00240CAE" w:rsidRDefault="00240CAE" w:rsidP="0048009D">
      <w:pPr>
        <w:spacing w:after="0" w:line="240" w:lineRule="auto"/>
        <w:rPr>
          <w:rFonts w:ascii="Arial" w:hAnsi="Arial" w:cs="Arial"/>
        </w:rPr>
      </w:pPr>
    </w:p>
    <w:p w14:paraId="3FB20E92" w14:textId="1FFD7DF8" w:rsidR="00F639DD" w:rsidRPr="00562DD5" w:rsidRDefault="00F639DD" w:rsidP="004800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the safe operation of hoists can be found in </w:t>
      </w:r>
      <w:hyperlink r:id="rId6" w:history="1">
        <w:r w:rsidRPr="00F639DD">
          <w:rPr>
            <w:rStyle w:val="Hyperlink"/>
            <w:rFonts w:ascii="Arial" w:hAnsi="Arial" w:cs="Arial"/>
            <w:i/>
          </w:rPr>
          <w:t>AS 2550.7—1996: Cranes, hoists and winches</w:t>
        </w:r>
        <w:r w:rsidRPr="00F639DD">
          <w:rPr>
            <w:rStyle w:val="Hyperlink"/>
            <w:i/>
          </w:rPr>
          <w:t xml:space="preserve"> </w:t>
        </w:r>
        <w:r w:rsidRPr="00F639DD">
          <w:rPr>
            <w:rStyle w:val="Hyperlink"/>
            <w:rFonts w:ascii="Arial" w:hAnsi="Arial" w:cs="Arial"/>
            <w:i/>
          </w:rPr>
          <w:t>—safe use—Builders’ hoists and associated equipment</w:t>
        </w:r>
      </w:hyperlink>
      <w:r>
        <w:rPr>
          <w:rFonts w:ascii="Arial" w:hAnsi="Arial" w:cs="Arial"/>
        </w:rPr>
        <w:t>.</w:t>
      </w:r>
    </w:p>
    <w:p w14:paraId="53DD7059" w14:textId="5B008B7F" w:rsidR="007E2D1B" w:rsidRDefault="007E2D1B" w:rsidP="00F639DD">
      <w:pPr>
        <w:spacing w:after="120"/>
        <w:rPr>
          <w:rFonts w:ascii="Arial" w:hAnsi="Arial" w:cs="Arial"/>
        </w:rPr>
      </w:pPr>
    </w:p>
    <w:sectPr w:rsidR="007E2D1B" w:rsidSect="00D21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A03"/>
    <w:multiLevelType w:val="hybridMultilevel"/>
    <w:tmpl w:val="03BEFB14"/>
    <w:lvl w:ilvl="0" w:tplc="A6081A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2FD7"/>
    <w:multiLevelType w:val="hybridMultilevel"/>
    <w:tmpl w:val="06F65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84254"/>
    <w:multiLevelType w:val="hybridMultilevel"/>
    <w:tmpl w:val="818E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5EBD"/>
    <w:multiLevelType w:val="hybridMultilevel"/>
    <w:tmpl w:val="AC6AEA6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E3001F"/>
    <w:multiLevelType w:val="hybridMultilevel"/>
    <w:tmpl w:val="BFA22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36B69"/>
    <w:multiLevelType w:val="hybridMultilevel"/>
    <w:tmpl w:val="C6821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BF9"/>
    <w:multiLevelType w:val="hybridMultilevel"/>
    <w:tmpl w:val="AE4E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4195"/>
    <w:multiLevelType w:val="hybridMultilevel"/>
    <w:tmpl w:val="49A6D2DC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494A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B081F"/>
    <w:multiLevelType w:val="hybridMultilevel"/>
    <w:tmpl w:val="CBBC8206"/>
    <w:lvl w:ilvl="0" w:tplc="ACA826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D4E14"/>
    <w:multiLevelType w:val="hybridMultilevel"/>
    <w:tmpl w:val="0FFA3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595F7D"/>
    <w:multiLevelType w:val="hybridMultilevel"/>
    <w:tmpl w:val="2ABC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54C09"/>
    <w:multiLevelType w:val="hybridMultilevel"/>
    <w:tmpl w:val="4F284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86F22"/>
    <w:multiLevelType w:val="hybridMultilevel"/>
    <w:tmpl w:val="661E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A22153"/>
    <w:multiLevelType w:val="hybridMultilevel"/>
    <w:tmpl w:val="297CE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C699D"/>
    <w:multiLevelType w:val="hybridMultilevel"/>
    <w:tmpl w:val="DBB2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544FF"/>
    <w:multiLevelType w:val="hybridMultilevel"/>
    <w:tmpl w:val="4B24F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51D6E"/>
    <w:multiLevelType w:val="hybridMultilevel"/>
    <w:tmpl w:val="73DAD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F125A"/>
    <w:multiLevelType w:val="hybridMultilevel"/>
    <w:tmpl w:val="8880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A1B49"/>
    <w:multiLevelType w:val="hybridMultilevel"/>
    <w:tmpl w:val="BFB65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5EEA6B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CA45CA"/>
    <w:multiLevelType w:val="hybridMultilevel"/>
    <w:tmpl w:val="3B5246E2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F191C"/>
    <w:multiLevelType w:val="hybridMultilevel"/>
    <w:tmpl w:val="CC6E2D06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27DE38F4"/>
    <w:multiLevelType w:val="hybridMultilevel"/>
    <w:tmpl w:val="6270E00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01C6AC1"/>
    <w:multiLevelType w:val="hybridMultilevel"/>
    <w:tmpl w:val="908E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90A11"/>
    <w:multiLevelType w:val="hybridMultilevel"/>
    <w:tmpl w:val="B9D47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C04D2B"/>
    <w:multiLevelType w:val="hybridMultilevel"/>
    <w:tmpl w:val="4F06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A70BA"/>
    <w:multiLevelType w:val="hybridMultilevel"/>
    <w:tmpl w:val="D2E8A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FF3AFA"/>
    <w:multiLevelType w:val="hybridMultilevel"/>
    <w:tmpl w:val="704E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42C2E"/>
    <w:multiLevelType w:val="hybridMultilevel"/>
    <w:tmpl w:val="2748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C61672"/>
    <w:multiLevelType w:val="hybridMultilevel"/>
    <w:tmpl w:val="796A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952FE"/>
    <w:multiLevelType w:val="hybridMultilevel"/>
    <w:tmpl w:val="534E3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841264"/>
    <w:multiLevelType w:val="hybridMultilevel"/>
    <w:tmpl w:val="5288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26953"/>
    <w:multiLevelType w:val="hybridMultilevel"/>
    <w:tmpl w:val="E4C281F8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586123"/>
    <w:multiLevelType w:val="hybridMultilevel"/>
    <w:tmpl w:val="B142B7D4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C0A7A"/>
    <w:multiLevelType w:val="hybridMultilevel"/>
    <w:tmpl w:val="3BF4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B2A9C"/>
    <w:multiLevelType w:val="hybridMultilevel"/>
    <w:tmpl w:val="A8E61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51779B"/>
    <w:multiLevelType w:val="hybridMultilevel"/>
    <w:tmpl w:val="DE2CDD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C96F6C"/>
    <w:multiLevelType w:val="hybridMultilevel"/>
    <w:tmpl w:val="966E6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267F8"/>
    <w:multiLevelType w:val="hybridMultilevel"/>
    <w:tmpl w:val="D29E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82570"/>
    <w:multiLevelType w:val="hybridMultilevel"/>
    <w:tmpl w:val="E3E0872A"/>
    <w:lvl w:ilvl="0" w:tplc="A6081A6E">
      <w:numFmt w:val="bullet"/>
      <w:lvlText w:val="•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 w15:restartNumberingAfterBreak="0">
    <w:nsid w:val="5CF5631C"/>
    <w:multiLevelType w:val="hybridMultilevel"/>
    <w:tmpl w:val="FA2641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104FF"/>
    <w:multiLevelType w:val="hybridMultilevel"/>
    <w:tmpl w:val="91D6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C2CCA"/>
    <w:multiLevelType w:val="hybridMultilevel"/>
    <w:tmpl w:val="0A640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6D2"/>
    <w:multiLevelType w:val="hybridMultilevel"/>
    <w:tmpl w:val="B69AA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642BE"/>
    <w:multiLevelType w:val="hybridMultilevel"/>
    <w:tmpl w:val="4944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331D"/>
    <w:multiLevelType w:val="hybridMultilevel"/>
    <w:tmpl w:val="21B8D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E95"/>
    <w:multiLevelType w:val="hybridMultilevel"/>
    <w:tmpl w:val="009801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4F4"/>
    <w:multiLevelType w:val="hybridMultilevel"/>
    <w:tmpl w:val="6EF6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5"/>
  </w:num>
  <w:num w:numId="4">
    <w:abstractNumId w:val="38"/>
  </w:num>
  <w:num w:numId="5">
    <w:abstractNumId w:val="18"/>
  </w:num>
  <w:num w:numId="6">
    <w:abstractNumId w:val="8"/>
  </w:num>
  <w:num w:numId="7">
    <w:abstractNumId w:val="0"/>
  </w:num>
  <w:num w:numId="8">
    <w:abstractNumId w:val="32"/>
  </w:num>
  <w:num w:numId="9">
    <w:abstractNumId w:val="19"/>
  </w:num>
  <w:num w:numId="10">
    <w:abstractNumId w:val="14"/>
  </w:num>
  <w:num w:numId="11">
    <w:abstractNumId w:val="3"/>
  </w:num>
  <w:num w:numId="12">
    <w:abstractNumId w:val="22"/>
  </w:num>
  <w:num w:numId="13">
    <w:abstractNumId w:val="6"/>
  </w:num>
  <w:num w:numId="14">
    <w:abstractNumId w:val="33"/>
  </w:num>
  <w:num w:numId="15">
    <w:abstractNumId w:val="43"/>
  </w:num>
  <w:num w:numId="16">
    <w:abstractNumId w:val="37"/>
  </w:num>
  <w:num w:numId="17">
    <w:abstractNumId w:val="40"/>
  </w:num>
  <w:num w:numId="18">
    <w:abstractNumId w:val="41"/>
  </w:num>
  <w:num w:numId="19">
    <w:abstractNumId w:val="30"/>
  </w:num>
  <w:num w:numId="20">
    <w:abstractNumId w:val="13"/>
  </w:num>
  <w:num w:numId="21">
    <w:abstractNumId w:val="10"/>
  </w:num>
  <w:num w:numId="22">
    <w:abstractNumId w:val="24"/>
  </w:num>
  <w:num w:numId="23">
    <w:abstractNumId w:val="26"/>
  </w:num>
  <w:num w:numId="24">
    <w:abstractNumId w:val="17"/>
  </w:num>
  <w:num w:numId="25">
    <w:abstractNumId w:val="23"/>
  </w:num>
  <w:num w:numId="26">
    <w:abstractNumId w:val="29"/>
  </w:num>
  <w:num w:numId="27">
    <w:abstractNumId w:val="4"/>
  </w:num>
  <w:num w:numId="28">
    <w:abstractNumId w:val="12"/>
  </w:num>
  <w:num w:numId="29">
    <w:abstractNumId w:val="36"/>
  </w:num>
  <w:num w:numId="30">
    <w:abstractNumId w:val="21"/>
  </w:num>
  <w:num w:numId="31">
    <w:abstractNumId w:val="15"/>
  </w:num>
  <w:num w:numId="32">
    <w:abstractNumId w:val="28"/>
  </w:num>
  <w:num w:numId="33">
    <w:abstractNumId w:val="20"/>
  </w:num>
  <w:num w:numId="34">
    <w:abstractNumId w:val="39"/>
  </w:num>
  <w:num w:numId="35">
    <w:abstractNumId w:val="5"/>
  </w:num>
  <w:num w:numId="36">
    <w:abstractNumId w:val="42"/>
  </w:num>
  <w:num w:numId="37">
    <w:abstractNumId w:val="2"/>
  </w:num>
  <w:num w:numId="38">
    <w:abstractNumId w:val="11"/>
  </w:num>
  <w:num w:numId="39">
    <w:abstractNumId w:val="46"/>
  </w:num>
  <w:num w:numId="40">
    <w:abstractNumId w:val="44"/>
  </w:num>
  <w:num w:numId="41">
    <w:abstractNumId w:val="16"/>
  </w:num>
  <w:num w:numId="42">
    <w:abstractNumId w:val="45"/>
  </w:num>
  <w:num w:numId="43">
    <w:abstractNumId w:val="35"/>
  </w:num>
  <w:num w:numId="44">
    <w:abstractNumId w:val="9"/>
  </w:num>
  <w:num w:numId="45">
    <w:abstractNumId w:val="34"/>
  </w:num>
  <w:num w:numId="46">
    <w:abstractNumId w:val="1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E"/>
    <w:rsid w:val="000140E4"/>
    <w:rsid w:val="0002655B"/>
    <w:rsid w:val="000269E4"/>
    <w:rsid w:val="0003371E"/>
    <w:rsid w:val="00062D16"/>
    <w:rsid w:val="00090F35"/>
    <w:rsid w:val="000913D7"/>
    <w:rsid w:val="000B392B"/>
    <w:rsid w:val="000D4424"/>
    <w:rsid w:val="0010721A"/>
    <w:rsid w:val="00110A60"/>
    <w:rsid w:val="001115B7"/>
    <w:rsid w:val="00121FFC"/>
    <w:rsid w:val="00151ADF"/>
    <w:rsid w:val="0018746B"/>
    <w:rsid w:val="00197A2E"/>
    <w:rsid w:val="001D7FC2"/>
    <w:rsid w:val="00211767"/>
    <w:rsid w:val="00217D76"/>
    <w:rsid w:val="00240CAE"/>
    <w:rsid w:val="00244CFA"/>
    <w:rsid w:val="002772F2"/>
    <w:rsid w:val="002A3263"/>
    <w:rsid w:val="002B1CD7"/>
    <w:rsid w:val="002C3CDC"/>
    <w:rsid w:val="002D79D1"/>
    <w:rsid w:val="002E5003"/>
    <w:rsid w:val="00304C2F"/>
    <w:rsid w:val="00323C4E"/>
    <w:rsid w:val="00357C03"/>
    <w:rsid w:val="003712E3"/>
    <w:rsid w:val="00372E0A"/>
    <w:rsid w:val="00396B1D"/>
    <w:rsid w:val="003B36DC"/>
    <w:rsid w:val="003B72AA"/>
    <w:rsid w:val="003D6EEE"/>
    <w:rsid w:val="004024AE"/>
    <w:rsid w:val="00463E2D"/>
    <w:rsid w:val="00477E02"/>
    <w:rsid w:val="0048009D"/>
    <w:rsid w:val="00491383"/>
    <w:rsid w:val="00493C54"/>
    <w:rsid w:val="004B12C5"/>
    <w:rsid w:val="004E5DF7"/>
    <w:rsid w:val="00504B9D"/>
    <w:rsid w:val="00513CAA"/>
    <w:rsid w:val="005243E8"/>
    <w:rsid w:val="00560728"/>
    <w:rsid w:val="00562DD5"/>
    <w:rsid w:val="005650F1"/>
    <w:rsid w:val="0059230C"/>
    <w:rsid w:val="005C2931"/>
    <w:rsid w:val="005D4872"/>
    <w:rsid w:val="005E73DA"/>
    <w:rsid w:val="005F4D02"/>
    <w:rsid w:val="005F79CA"/>
    <w:rsid w:val="006828D0"/>
    <w:rsid w:val="0069689F"/>
    <w:rsid w:val="006A23E0"/>
    <w:rsid w:val="006B3500"/>
    <w:rsid w:val="006C08BE"/>
    <w:rsid w:val="006C2578"/>
    <w:rsid w:val="00753E09"/>
    <w:rsid w:val="00772998"/>
    <w:rsid w:val="00775AA3"/>
    <w:rsid w:val="00785AED"/>
    <w:rsid w:val="00785B1A"/>
    <w:rsid w:val="007B6394"/>
    <w:rsid w:val="007B71DF"/>
    <w:rsid w:val="007E2D1B"/>
    <w:rsid w:val="007E5115"/>
    <w:rsid w:val="00802F09"/>
    <w:rsid w:val="0081606B"/>
    <w:rsid w:val="00816293"/>
    <w:rsid w:val="00821FE9"/>
    <w:rsid w:val="00896BB8"/>
    <w:rsid w:val="008A3F5F"/>
    <w:rsid w:val="008E5F90"/>
    <w:rsid w:val="009032F3"/>
    <w:rsid w:val="00910EF9"/>
    <w:rsid w:val="00934931"/>
    <w:rsid w:val="00945EFD"/>
    <w:rsid w:val="00947561"/>
    <w:rsid w:val="00977C0E"/>
    <w:rsid w:val="009F07ED"/>
    <w:rsid w:val="009F5B3E"/>
    <w:rsid w:val="00A11C56"/>
    <w:rsid w:val="00A67ECD"/>
    <w:rsid w:val="00A76F58"/>
    <w:rsid w:val="00AF6179"/>
    <w:rsid w:val="00B06E1D"/>
    <w:rsid w:val="00B5431F"/>
    <w:rsid w:val="00B8746C"/>
    <w:rsid w:val="00BB3B9E"/>
    <w:rsid w:val="00BD5780"/>
    <w:rsid w:val="00BD648C"/>
    <w:rsid w:val="00BF55FB"/>
    <w:rsid w:val="00BF60B6"/>
    <w:rsid w:val="00C047F1"/>
    <w:rsid w:val="00C22F46"/>
    <w:rsid w:val="00C639FE"/>
    <w:rsid w:val="00C77D19"/>
    <w:rsid w:val="00C8572E"/>
    <w:rsid w:val="00C95878"/>
    <w:rsid w:val="00CC4024"/>
    <w:rsid w:val="00CC6EFD"/>
    <w:rsid w:val="00CE6A4C"/>
    <w:rsid w:val="00D2010F"/>
    <w:rsid w:val="00D21EDE"/>
    <w:rsid w:val="00D53FFF"/>
    <w:rsid w:val="00DA0395"/>
    <w:rsid w:val="00DA5982"/>
    <w:rsid w:val="00DC1F3A"/>
    <w:rsid w:val="00DC3C34"/>
    <w:rsid w:val="00DD4D8B"/>
    <w:rsid w:val="00DE3C13"/>
    <w:rsid w:val="00E1298F"/>
    <w:rsid w:val="00E24286"/>
    <w:rsid w:val="00E438CC"/>
    <w:rsid w:val="00E64E4E"/>
    <w:rsid w:val="00E772A2"/>
    <w:rsid w:val="00E928AF"/>
    <w:rsid w:val="00EA415F"/>
    <w:rsid w:val="00EA593D"/>
    <w:rsid w:val="00EB6FA7"/>
    <w:rsid w:val="00EC625A"/>
    <w:rsid w:val="00EF2D29"/>
    <w:rsid w:val="00F028F9"/>
    <w:rsid w:val="00F10DCF"/>
    <w:rsid w:val="00F16B3D"/>
    <w:rsid w:val="00F545BA"/>
    <w:rsid w:val="00F639DD"/>
    <w:rsid w:val="00F65484"/>
    <w:rsid w:val="00F70308"/>
    <w:rsid w:val="00F846E8"/>
    <w:rsid w:val="00F919F3"/>
    <w:rsid w:val="00FB0303"/>
    <w:rsid w:val="00FB28A8"/>
    <w:rsid w:val="00FB4772"/>
    <w:rsid w:val="00FC3763"/>
    <w:rsid w:val="00FD5D93"/>
    <w:rsid w:val="00FE570A"/>
    <w:rsid w:val="00FF504F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5A95"/>
  <w15:chartTrackingRefBased/>
  <w15:docId w15:val="{5FFD22FC-1DFA-44CA-A6FC-EF35C5E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DE"/>
  </w:style>
  <w:style w:type="paragraph" w:styleId="Heading1">
    <w:name w:val="heading 1"/>
    <w:basedOn w:val="Normal"/>
    <w:next w:val="Normal"/>
    <w:link w:val="Heading1Char"/>
    <w:uiPriority w:val="9"/>
    <w:qFormat/>
    <w:rsid w:val="007E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1E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395"/>
    <w:rPr>
      <w:color w:val="0563C1" w:themeColor="hyperlink"/>
      <w:u w:val="single"/>
    </w:rPr>
  </w:style>
  <w:style w:type="paragraph" w:customStyle="1" w:styleId="Default">
    <w:name w:val="Default"/>
    <w:rsid w:val="00C0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store.saiglobal.com/store/Details.aspx?ProductID=2764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4179-87A1-439E-9569-F5F08BB0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planning the safe set-up and operation of personnel and materials hoists</vt:lpstr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planning the safe set-up and operation of personnel and materials hoists</dc:title>
  <dc:subject>Personnel and material hoists checklist</dc:subject>
  <dc:creator>Construction</dc:creator>
  <cp:keywords>PN11975; hoists; checklist</cp:keywords>
  <dc:description/>
  <cp:lastModifiedBy>Safia Khan</cp:lastModifiedBy>
  <cp:revision>9</cp:revision>
  <dcterms:created xsi:type="dcterms:W3CDTF">2016-03-17T02:44:00Z</dcterms:created>
  <dcterms:modified xsi:type="dcterms:W3CDTF">2016-03-22T00:40:00Z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PN11975</vt:lpwstr>
  </property>
  <property fmtid="{D5CDD505-2E9C-101B-9397-08002B2CF9AE}" pid="3" name="Editor">
    <vt:lpwstr>Connie Miller</vt:lpwstr>
  </property>
  <property fmtid="{D5CDD505-2E9C-101B-9397-08002B2CF9AE}" pid="4" name="Department">
    <vt:lpwstr>Office of Industrial Relations</vt:lpwstr>
  </property>
  <property fmtid="{D5CDD505-2E9C-101B-9397-08002B2CF9AE}" pid="5" name="Date completed">
    <vt:filetime>2016-03-16T14:00:00Z</vt:filetime>
  </property>
</Properties>
</file>