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6B03" w14:textId="66188CEC" w:rsidR="001B4B2B" w:rsidRDefault="006C6321">
      <w:r>
        <w:rPr>
          <w:noProof/>
        </w:rPr>
        <mc:AlternateContent>
          <mc:Choice Requires="wps">
            <w:drawing>
              <wp:anchor distT="0" distB="0" distL="114300" distR="114300" simplePos="0" relativeHeight="251655168" behindDoc="0" locked="0" layoutInCell="1" allowOverlap="1" wp14:anchorId="3C8E0D88" wp14:editId="26D73037">
                <wp:simplePos x="0" y="0"/>
                <wp:positionH relativeFrom="column">
                  <wp:posOffset>790575</wp:posOffset>
                </wp:positionH>
                <wp:positionV relativeFrom="paragraph">
                  <wp:posOffset>-619125</wp:posOffset>
                </wp:positionV>
                <wp:extent cx="5576570" cy="7620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6570" cy="762000"/>
                        </a:xfrm>
                        <a:prstGeom prst="rect">
                          <a:avLst/>
                        </a:prstGeom>
                        <a:solidFill>
                          <a:sysClr val="window" lastClr="FFFFFF">
                            <a:alpha val="0"/>
                          </a:sysClr>
                        </a:solidFill>
                        <a:ln w="6350">
                          <a:noFill/>
                        </a:ln>
                        <a:effectLst/>
                      </wps:spPr>
                      <wps:txbx>
                        <w:txbxContent>
                          <w:p w14:paraId="1BC337BC" w14:textId="507B3D20" w:rsidR="00046584" w:rsidRPr="001B771B" w:rsidRDefault="00046584" w:rsidP="00046584">
                            <w:pPr>
                              <w:rPr>
                                <w:rFonts w:ascii="Arial" w:hAnsi="Arial"/>
                                <w:color w:val="FFFFFF" w:themeColor="background1"/>
                                <w:sz w:val="44"/>
                                <w:szCs w:val="44"/>
                              </w:rPr>
                            </w:pPr>
                            <w:r w:rsidRPr="001B771B">
                              <w:rPr>
                                <w:rFonts w:ascii="Arial" w:hAnsi="Arial"/>
                                <w:color w:val="FFFFFF" w:themeColor="background1"/>
                                <w:sz w:val="44"/>
                                <w:szCs w:val="44"/>
                              </w:rPr>
                              <w:t xml:space="preserve">Safety </w:t>
                            </w:r>
                            <w:r w:rsidR="001B771B" w:rsidRPr="002F1863">
                              <w:rPr>
                                <w:rFonts w:ascii="Arial" w:hAnsi="Arial"/>
                                <w:color w:val="FFFFFF" w:themeColor="background1"/>
                                <w:sz w:val="44"/>
                                <w:szCs w:val="44"/>
                              </w:rPr>
                              <w:t>c</w:t>
                            </w:r>
                            <w:r w:rsidRPr="001B771B">
                              <w:rPr>
                                <w:rFonts w:ascii="Arial" w:hAnsi="Arial"/>
                                <w:color w:val="FFFFFF" w:themeColor="background1"/>
                                <w:sz w:val="44"/>
                                <w:szCs w:val="44"/>
                              </w:rPr>
                              <w:t>apability</w:t>
                            </w:r>
                            <w:r w:rsidR="001B771B" w:rsidRPr="001B771B">
                              <w:rPr>
                                <w:rFonts w:ascii="Arial" w:hAnsi="Arial"/>
                                <w:color w:val="FFFFFF" w:themeColor="background1"/>
                                <w:sz w:val="44"/>
                                <w:szCs w:val="44"/>
                              </w:rPr>
                              <w:t xml:space="preserve">: </w:t>
                            </w:r>
                            <w:r w:rsidRPr="001B771B">
                              <w:rPr>
                                <w:rFonts w:ascii="Arial" w:hAnsi="Arial"/>
                                <w:color w:val="FFFFFF" w:themeColor="background1"/>
                                <w:sz w:val="44"/>
                                <w:szCs w:val="44"/>
                              </w:rPr>
                              <w:t>Guide for reviewing and monitoring</w:t>
                            </w:r>
                            <w:r w:rsidR="001C67D0" w:rsidRPr="001B771B">
                              <w:rPr>
                                <w:rFonts w:ascii="Arial" w:hAnsi="Arial"/>
                                <w:color w:val="FFFFFF" w:themeColor="background1"/>
                                <w:sz w:val="44"/>
                                <w:szCs w:val="44"/>
                              </w:rPr>
                              <w:t xml:space="preserve"> your </w:t>
                            </w:r>
                            <w:r w:rsidR="001B771B" w:rsidRPr="001B771B">
                              <w:rPr>
                                <w:rFonts w:ascii="Arial" w:hAnsi="Arial"/>
                                <w:color w:val="FFFFFF" w:themeColor="background1"/>
                                <w:sz w:val="44"/>
                                <w:szCs w:val="44"/>
                              </w:rPr>
                              <w:t>a</w:t>
                            </w:r>
                            <w:r w:rsidR="001C67D0" w:rsidRPr="001B771B">
                              <w:rPr>
                                <w:rFonts w:ascii="Arial" w:hAnsi="Arial"/>
                                <w:color w:val="FFFFFF" w:themeColor="background1"/>
                                <w:sz w:val="44"/>
                                <w:szCs w:val="44"/>
                              </w:rPr>
                              <w:t xml:space="preserve">ction </w:t>
                            </w:r>
                            <w:proofErr w:type="gramStart"/>
                            <w:r w:rsidR="001B771B" w:rsidRPr="001B771B">
                              <w:rPr>
                                <w:rFonts w:ascii="Arial" w:hAnsi="Arial"/>
                                <w:color w:val="FFFFFF" w:themeColor="background1"/>
                                <w:sz w:val="44"/>
                                <w:szCs w:val="44"/>
                              </w:rPr>
                              <w:t>p</w:t>
                            </w:r>
                            <w:r w:rsidR="001C67D0" w:rsidRPr="001B771B">
                              <w:rPr>
                                <w:rFonts w:ascii="Arial" w:hAnsi="Arial"/>
                                <w:color w:val="FFFFFF" w:themeColor="background1"/>
                                <w:sz w:val="44"/>
                                <w:szCs w:val="44"/>
                              </w:rPr>
                              <w:t>lan</w:t>
                            </w:r>
                            <w:proofErr w:type="gramEnd"/>
                          </w:p>
                          <w:p w14:paraId="6C3484E6" w14:textId="77777777" w:rsidR="00FD2A7F" w:rsidRPr="0040145F" w:rsidRDefault="00FD2A7F">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8E0D88" id="_x0000_t202" coordsize="21600,21600" o:spt="202" path="m,l,21600r21600,l21600,xe">
                <v:stroke joinstyle="miter"/>
                <v:path gradientshapeok="t" o:connecttype="rect"/>
              </v:shapetype>
              <v:shape id="Text Box 48" o:spid="_x0000_s1026" type="#_x0000_t202" style="position:absolute;margin-left:62.25pt;margin-top:-48.75pt;width:439.1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" fillcolor="window" stroked="f" strokeweight=".5pt">
                <v:fill opacity="0"/>
                <v:textbox>
                  <w:txbxContent>
                    <w:p w14:paraId="1BC337BC" w14:textId="507B3D20" w:rsidR="00046584" w:rsidRPr="001B771B" w:rsidRDefault="00046584" w:rsidP="00046584">
                      <w:pPr>
                        <w:rPr>
                          <w:rFonts w:ascii="Arial" w:hAnsi="Arial"/>
                          <w:color w:val="FFFFFF" w:themeColor="background1"/>
                          <w:sz w:val="44"/>
                          <w:szCs w:val="44"/>
                        </w:rPr>
                      </w:pPr>
                      <w:r w:rsidRPr="001B771B">
                        <w:rPr>
                          <w:rFonts w:ascii="Arial" w:hAnsi="Arial"/>
                          <w:color w:val="FFFFFF" w:themeColor="background1"/>
                          <w:sz w:val="44"/>
                          <w:szCs w:val="44"/>
                        </w:rPr>
                        <w:t xml:space="preserve">Safety </w:t>
                      </w:r>
                      <w:r w:rsidR="001B771B" w:rsidRPr="002F1863">
                        <w:rPr>
                          <w:rFonts w:ascii="Arial" w:hAnsi="Arial"/>
                          <w:color w:val="FFFFFF" w:themeColor="background1"/>
                          <w:sz w:val="44"/>
                          <w:szCs w:val="44"/>
                        </w:rPr>
                        <w:t>c</w:t>
                      </w:r>
                      <w:r w:rsidRPr="001B771B">
                        <w:rPr>
                          <w:rFonts w:ascii="Arial" w:hAnsi="Arial"/>
                          <w:color w:val="FFFFFF" w:themeColor="background1"/>
                          <w:sz w:val="44"/>
                          <w:szCs w:val="44"/>
                        </w:rPr>
                        <w:t>apability</w:t>
                      </w:r>
                      <w:r w:rsidR="001B771B" w:rsidRPr="001B771B">
                        <w:rPr>
                          <w:rFonts w:ascii="Arial" w:hAnsi="Arial"/>
                          <w:color w:val="FFFFFF" w:themeColor="background1"/>
                          <w:sz w:val="44"/>
                          <w:szCs w:val="44"/>
                        </w:rPr>
                        <w:t xml:space="preserve">: </w:t>
                      </w:r>
                      <w:r w:rsidRPr="001B771B">
                        <w:rPr>
                          <w:rFonts w:ascii="Arial" w:hAnsi="Arial"/>
                          <w:color w:val="FFFFFF" w:themeColor="background1"/>
                          <w:sz w:val="44"/>
                          <w:szCs w:val="44"/>
                        </w:rPr>
                        <w:t>Guide for reviewing and monitoring</w:t>
                      </w:r>
                      <w:r w:rsidR="001C67D0" w:rsidRPr="001B771B">
                        <w:rPr>
                          <w:rFonts w:ascii="Arial" w:hAnsi="Arial"/>
                          <w:color w:val="FFFFFF" w:themeColor="background1"/>
                          <w:sz w:val="44"/>
                          <w:szCs w:val="44"/>
                        </w:rPr>
                        <w:t xml:space="preserve"> your </w:t>
                      </w:r>
                      <w:r w:rsidR="001B771B" w:rsidRPr="001B771B">
                        <w:rPr>
                          <w:rFonts w:ascii="Arial" w:hAnsi="Arial"/>
                          <w:color w:val="FFFFFF" w:themeColor="background1"/>
                          <w:sz w:val="44"/>
                          <w:szCs w:val="44"/>
                        </w:rPr>
                        <w:t>a</w:t>
                      </w:r>
                      <w:r w:rsidR="001C67D0" w:rsidRPr="001B771B">
                        <w:rPr>
                          <w:rFonts w:ascii="Arial" w:hAnsi="Arial"/>
                          <w:color w:val="FFFFFF" w:themeColor="background1"/>
                          <w:sz w:val="44"/>
                          <w:szCs w:val="44"/>
                        </w:rPr>
                        <w:t xml:space="preserve">ction </w:t>
                      </w:r>
                      <w:proofErr w:type="gramStart"/>
                      <w:r w:rsidR="001B771B" w:rsidRPr="001B771B">
                        <w:rPr>
                          <w:rFonts w:ascii="Arial" w:hAnsi="Arial"/>
                          <w:color w:val="FFFFFF" w:themeColor="background1"/>
                          <w:sz w:val="44"/>
                          <w:szCs w:val="44"/>
                        </w:rPr>
                        <w:t>p</w:t>
                      </w:r>
                      <w:r w:rsidR="001C67D0" w:rsidRPr="001B771B">
                        <w:rPr>
                          <w:rFonts w:ascii="Arial" w:hAnsi="Arial"/>
                          <w:color w:val="FFFFFF" w:themeColor="background1"/>
                          <w:sz w:val="44"/>
                          <w:szCs w:val="44"/>
                        </w:rPr>
                        <w:t>lan</w:t>
                      </w:r>
                      <w:proofErr w:type="gramEnd"/>
                    </w:p>
                    <w:p w14:paraId="6C3484E6" w14:textId="77777777" w:rsidR="00FD2A7F" w:rsidRPr="0040145F" w:rsidRDefault="00FD2A7F">
                      <w:pPr>
                        <w:rPr>
                          <w:sz w:val="44"/>
                          <w:szCs w:val="44"/>
                        </w:rPr>
                      </w:pPr>
                    </w:p>
                  </w:txbxContent>
                </v:textbox>
              </v:shape>
            </w:pict>
          </mc:Fallback>
        </mc:AlternateContent>
      </w:r>
    </w:p>
    <w:p w14:paraId="1D0BDB25" w14:textId="77777777" w:rsidR="009A2A0B" w:rsidRDefault="009A2A0B" w:rsidP="009A2A0B">
      <w:pPr>
        <w:ind w:left="-284"/>
        <w:rPr>
          <w:rFonts w:ascii="Arial" w:hAnsi="Arial" w:cs="Arial"/>
        </w:rPr>
      </w:pPr>
    </w:p>
    <w:p w14:paraId="53B532F6" w14:textId="77777777" w:rsidR="009A2A0B" w:rsidRDefault="009A2A0B" w:rsidP="009A2A0B">
      <w:pPr>
        <w:ind w:left="-284"/>
        <w:rPr>
          <w:rFonts w:ascii="Arial" w:hAnsi="Arial" w:cs="Arial"/>
          <w:sz w:val="22"/>
          <w:szCs w:val="22"/>
        </w:rPr>
      </w:pPr>
    </w:p>
    <w:p w14:paraId="2D2B6C02" w14:textId="6DF33794" w:rsidR="0095285E" w:rsidRDefault="0095285E" w:rsidP="0095285E">
      <w:pPr>
        <w:ind w:left="-284"/>
        <w:rPr>
          <w:rFonts w:ascii="Arial" w:hAnsi="Arial" w:cs="Arial"/>
          <w:sz w:val="22"/>
          <w:szCs w:val="22"/>
        </w:rPr>
      </w:pPr>
      <w:r w:rsidRPr="006B3EB5">
        <w:rPr>
          <w:rFonts w:ascii="Arial" w:hAnsi="Arial" w:cs="Arial"/>
          <w:sz w:val="22"/>
          <w:szCs w:val="22"/>
        </w:rPr>
        <w:t xml:space="preserve">This </w:t>
      </w:r>
      <w:r>
        <w:rPr>
          <w:rFonts w:ascii="Arial" w:hAnsi="Arial" w:cs="Arial"/>
          <w:sz w:val="22"/>
          <w:szCs w:val="22"/>
        </w:rPr>
        <w:t>guide</w:t>
      </w:r>
      <w:r w:rsidRPr="006B3EB5">
        <w:rPr>
          <w:rFonts w:ascii="Arial" w:hAnsi="Arial" w:cs="Arial"/>
          <w:sz w:val="22"/>
          <w:szCs w:val="22"/>
        </w:rPr>
        <w:t xml:space="preserve"> </w:t>
      </w:r>
      <w:r>
        <w:rPr>
          <w:rFonts w:ascii="Arial" w:hAnsi="Arial" w:cs="Arial"/>
          <w:sz w:val="22"/>
          <w:szCs w:val="22"/>
        </w:rPr>
        <w:t xml:space="preserve">will help you review the </w:t>
      </w:r>
      <w:r w:rsidRPr="006B3EB5">
        <w:rPr>
          <w:rFonts w:ascii="Arial" w:hAnsi="Arial" w:cs="Arial"/>
          <w:sz w:val="22"/>
          <w:szCs w:val="22"/>
        </w:rPr>
        <w:t xml:space="preserve">effectiveness and impact of your </w:t>
      </w:r>
      <w:r w:rsidR="001B771B">
        <w:rPr>
          <w:rFonts w:ascii="Arial" w:hAnsi="Arial" w:cs="Arial"/>
          <w:sz w:val="22"/>
          <w:szCs w:val="22"/>
        </w:rPr>
        <w:t>s</w:t>
      </w:r>
      <w:r>
        <w:rPr>
          <w:rFonts w:ascii="Arial" w:hAnsi="Arial" w:cs="Arial"/>
          <w:sz w:val="22"/>
          <w:szCs w:val="22"/>
        </w:rPr>
        <w:t xml:space="preserve">afety </w:t>
      </w:r>
      <w:r w:rsidR="001B771B">
        <w:rPr>
          <w:rFonts w:ascii="Arial" w:hAnsi="Arial" w:cs="Arial"/>
          <w:sz w:val="22"/>
          <w:szCs w:val="22"/>
        </w:rPr>
        <w:t>c</w:t>
      </w:r>
      <w:r>
        <w:rPr>
          <w:rFonts w:ascii="Arial" w:hAnsi="Arial" w:cs="Arial"/>
          <w:sz w:val="22"/>
          <w:szCs w:val="22"/>
        </w:rPr>
        <w:t xml:space="preserve">apability </w:t>
      </w:r>
      <w:r w:rsidR="001B771B">
        <w:rPr>
          <w:rFonts w:ascii="Arial" w:hAnsi="Arial" w:cs="Arial"/>
          <w:sz w:val="22"/>
          <w:szCs w:val="22"/>
        </w:rPr>
        <w:t>a</w:t>
      </w:r>
      <w:r w:rsidRPr="006B3EB5">
        <w:rPr>
          <w:rFonts w:ascii="Arial" w:hAnsi="Arial" w:cs="Arial"/>
          <w:sz w:val="22"/>
          <w:szCs w:val="22"/>
        </w:rPr>
        <w:t xml:space="preserve">ction </w:t>
      </w:r>
      <w:r w:rsidR="001B771B">
        <w:rPr>
          <w:rFonts w:ascii="Arial" w:hAnsi="Arial" w:cs="Arial"/>
          <w:sz w:val="22"/>
          <w:szCs w:val="22"/>
        </w:rPr>
        <w:t>p</w:t>
      </w:r>
      <w:r w:rsidRPr="006B3EB5">
        <w:rPr>
          <w:rFonts w:ascii="Arial" w:hAnsi="Arial" w:cs="Arial"/>
          <w:sz w:val="22"/>
          <w:szCs w:val="22"/>
        </w:rPr>
        <w:t>lan</w:t>
      </w:r>
      <w:r>
        <w:rPr>
          <w:rFonts w:ascii="Arial" w:hAnsi="Arial" w:cs="Arial"/>
          <w:sz w:val="22"/>
          <w:szCs w:val="22"/>
        </w:rPr>
        <w:t xml:space="preserve">. </w:t>
      </w:r>
    </w:p>
    <w:p w14:paraId="39049B67" w14:textId="77777777" w:rsidR="0095285E" w:rsidRDefault="0095285E" w:rsidP="0095285E">
      <w:pPr>
        <w:ind w:left="-284"/>
        <w:rPr>
          <w:rFonts w:ascii="Arial" w:hAnsi="Arial" w:cs="Arial"/>
          <w:sz w:val="22"/>
          <w:szCs w:val="22"/>
        </w:rPr>
      </w:pPr>
    </w:p>
    <w:p w14:paraId="5ED1A6DA" w14:textId="7A65754D" w:rsidR="00681FAE" w:rsidRPr="003115C9" w:rsidRDefault="001A160B" w:rsidP="005938AC">
      <w:pPr>
        <w:pStyle w:val="ListParagraph"/>
        <w:numPr>
          <w:ilvl w:val="0"/>
          <w:numId w:val="6"/>
        </w:numPr>
        <w:ind w:left="360"/>
        <w:jc w:val="both"/>
        <w:rPr>
          <w:rFonts w:ascii="Arial" w:hAnsi="Arial" w:cs="Arial"/>
          <w:b/>
          <w:bCs/>
          <w:sz w:val="22"/>
          <w:szCs w:val="22"/>
        </w:rPr>
      </w:pPr>
      <w:r w:rsidRPr="003115C9">
        <w:rPr>
          <w:rFonts w:ascii="Arial" w:hAnsi="Arial" w:cs="Arial"/>
          <w:b/>
          <w:bCs/>
          <w:sz w:val="22"/>
          <w:szCs w:val="22"/>
        </w:rPr>
        <w:t xml:space="preserve">Make your </w:t>
      </w:r>
      <w:r w:rsidR="001B771B">
        <w:rPr>
          <w:rFonts w:ascii="Arial" w:hAnsi="Arial" w:cs="Arial"/>
          <w:b/>
          <w:bCs/>
          <w:sz w:val="22"/>
          <w:szCs w:val="22"/>
        </w:rPr>
        <w:t>a</w:t>
      </w:r>
      <w:r w:rsidRPr="003115C9">
        <w:rPr>
          <w:rFonts w:ascii="Arial" w:hAnsi="Arial" w:cs="Arial"/>
          <w:b/>
          <w:bCs/>
          <w:sz w:val="22"/>
          <w:szCs w:val="22"/>
        </w:rPr>
        <w:t xml:space="preserve">ction </w:t>
      </w:r>
      <w:r w:rsidR="001B771B">
        <w:rPr>
          <w:rFonts w:ascii="Arial" w:hAnsi="Arial" w:cs="Arial"/>
          <w:b/>
          <w:bCs/>
          <w:sz w:val="22"/>
          <w:szCs w:val="22"/>
        </w:rPr>
        <w:t>p</w:t>
      </w:r>
      <w:r w:rsidRPr="003115C9">
        <w:rPr>
          <w:rFonts w:ascii="Arial" w:hAnsi="Arial" w:cs="Arial"/>
          <w:b/>
          <w:bCs/>
          <w:sz w:val="22"/>
          <w:szCs w:val="22"/>
        </w:rPr>
        <w:t xml:space="preserve">lan </w:t>
      </w:r>
      <w:proofErr w:type="gramStart"/>
      <w:r w:rsidR="005938AC" w:rsidRPr="003115C9">
        <w:rPr>
          <w:rFonts w:ascii="Arial" w:hAnsi="Arial" w:cs="Arial"/>
          <w:b/>
          <w:bCs/>
          <w:sz w:val="22"/>
          <w:szCs w:val="22"/>
        </w:rPr>
        <w:t>visible</w:t>
      </w:r>
      <w:proofErr w:type="gramEnd"/>
    </w:p>
    <w:p w14:paraId="17218D6C" w14:textId="48A2C2A2" w:rsidR="0062281E" w:rsidRPr="003115C9" w:rsidRDefault="00E176FA" w:rsidP="005938AC">
      <w:pPr>
        <w:ind w:left="360"/>
        <w:jc w:val="both"/>
        <w:rPr>
          <w:rFonts w:ascii="Arial" w:hAnsi="Arial" w:cs="Arial"/>
          <w:sz w:val="22"/>
          <w:szCs w:val="22"/>
        </w:rPr>
      </w:pPr>
      <w:r>
        <w:rPr>
          <w:rFonts w:ascii="Arial" w:hAnsi="Arial" w:cs="Arial"/>
          <w:sz w:val="22"/>
          <w:szCs w:val="22"/>
        </w:rPr>
        <w:t>I</w:t>
      </w:r>
      <w:r w:rsidR="003E1F55" w:rsidRPr="003115C9">
        <w:rPr>
          <w:rFonts w:ascii="Arial" w:hAnsi="Arial" w:cs="Arial"/>
          <w:sz w:val="22"/>
          <w:szCs w:val="22"/>
        </w:rPr>
        <w:t xml:space="preserve">nclude </w:t>
      </w:r>
      <w:r>
        <w:rPr>
          <w:rFonts w:ascii="Arial" w:hAnsi="Arial" w:cs="Arial"/>
          <w:sz w:val="22"/>
          <w:szCs w:val="22"/>
        </w:rPr>
        <w:t xml:space="preserve">the </w:t>
      </w:r>
      <w:r w:rsidR="001B771B">
        <w:rPr>
          <w:rFonts w:ascii="Arial" w:hAnsi="Arial" w:cs="Arial"/>
          <w:sz w:val="22"/>
          <w:szCs w:val="22"/>
        </w:rPr>
        <w:t>s</w:t>
      </w:r>
      <w:r w:rsidR="00A1061A" w:rsidRPr="003115C9">
        <w:rPr>
          <w:rFonts w:ascii="Arial" w:hAnsi="Arial" w:cs="Arial"/>
          <w:sz w:val="22"/>
          <w:szCs w:val="22"/>
        </w:rPr>
        <w:t xml:space="preserve">afety </w:t>
      </w:r>
      <w:r w:rsidR="001B771B">
        <w:rPr>
          <w:rFonts w:ascii="Arial" w:hAnsi="Arial" w:cs="Arial"/>
          <w:sz w:val="22"/>
          <w:szCs w:val="22"/>
        </w:rPr>
        <w:t>c</w:t>
      </w:r>
      <w:r w:rsidR="00A1061A" w:rsidRPr="003115C9">
        <w:rPr>
          <w:rFonts w:ascii="Arial" w:hAnsi="Arial" w:cs="Arial"/>
          <w:sz w:val="22"/>
          <w:szCs w:val="22"/>
        </w:rPr>
        <w:t xml:space="preserve">apability </w:t>
      </w:r>
      <w:r w:rsidR="001B771B">
        <w:rPr>
          <w:rFonts w:ascii="Arial" w:hAnsi="Arial" w:cs="Arial"/>
          <w:sz w:val="22"/>
          <w:szCs w:val="22"/>
        </w:rPr>
        <w:t>a</w:t>
      </w:r>
      <w:r w:rsidR="00A1061A" w:rsidRPr="003115C9">
        <w:rPr>
          <w:rFonts w:ascii="Arial" w:hAnsi="Arial" w:cs="Arial"/>
          <w:sz w:val="22"/>
          <w:szCs w:val="22"/>
        </w:rPr>
        <w:t xml:space="preserve">ction </w:t>
      </w:r>
      <w:r w:rsidR="001B771B">
        <w:rPr>
          <w:rFonts w:ascii="Arial" w:hAnsi="Arial" w:cs="Arial"/>
          <w:sz w:val="22"/>
          <w:szCs w:val="22"/>
        </w:rPr>
        <w:t>p</w:t>
      </w:r>
      <w:r w:rsidR="00A1061A" w:rsidRPr="003115C9">
        <w:rPr>
          <w:rFonts w:ascii="Arial" w:hAnsi="Arial" w:cs="Arial"/>
          <w:sz w:val="22"/>
          <w:szCs w:val="22"/>
        </w:rPr>
        <w:t>lan</w:t>
      </w:r>
      <w:r w:rsidR="00046584" w:rsidRPr="003115C9">
        <w:rPr>
          <w:rFonts w:ascii="Arial" w:hAnsi="Arial" w:cs="Arial"/>
          <w:sz w:val="22"/>
          <w:szCs w:val="22"/>
        </w:rPr>
        <w:t xml:space="preserve"> </w:t>
      </w:r>
      <w:r w:rsidR="00A1061A" w:rsidRPr="003115C9">
        <w:rPr>
          <w:rFonts w:ascii="Arial" w:hAnsi="Arial" w:cs="Arial"/>
          <w:sz w:val="22"/>
          <w:szCs w:val="22"/>
        </w:rPr>
        <w:t xml:space="preserve">in </w:t>
      </w:r>
      <w:r w:rsidR="00046584" w:rsidRPr="003115C9">
        <w:rPr>
          <w:rFonts w:ascii="Arial" w:hAnsi="Arial" w:cs="Arial"/>
          <w:sz w:val="22"/>
          <w:szCs w:val="22"/>
        </w:rPr>
        <w:t>your workplace</w:t>
      </w:r>
      <w:r w:rsidR="005331DA" w:rsidRPr="003115C9">
        <w:rPr>
          <w:rFonts w:ascii="Arial" w:hAnsi="Arial" w:cs="Arial"/>
          <w:sz w:val="22"/>
          <w:szCs w:val="22"/>
        </w:rPr>
        <w:t>’s</w:t>
      </w:r>
      <w:r w:rsidR="00046584" w:rsidRPr="003115C9">
        <w:rPr>
          <w:rFonts w:ascii="Arial" w:hAnsi="Arial" w:cs="Arial"/>
          <w:sz w:val="22"/>
          <w:szCs w:val="22"/>
        </w:rPr>
        <w:t xml:space="preserve"> safety management system</w:t>
      </w:r>
      <w:r w:rsidR="005D7350" w:rsidRPr="003115C9">
        <w:rPr>
          <w:rFonts w:ascii="Arial" w:hAnsi="Arial" w:cs="Arial"/>
          <w:sz w:val="22"/>
          <w:szCs w:val="22"/>
        </w:rPr>
        <w:t xml:space="preserve"> and any risk management planning. </w:t>
      </w:r>
      <w:r w:rsidR="000E59CA">
        <w:rPr>
          <w:rFonts w:ascii="Arial" w:hAnsi="Arial" w:cs="Arial"/>
          <w:sz w:val="22"/>
          <w:szCs w:val="22"/>
        </w:rPr>
        <w:t xml:space="preserve">Display the </w:t>
      </w:r>
      <w:r w:rsidR="001B771B">
        <w:rPr>
          <w:rFonts w:ascii="Arial" w:hAnsi="Arial" w:cs="Arial"/>
          <w:sz w:val="22"/>
          <w:szCs w:val="22"/>
        </w:rPr>
        <w:t>s</w:t>
      </w:r>
      <w:r w:rsidR="000E59CA">
        <w:rPr>
          <w:rFonts w:ascii="Arial" w:hAnsi="Arial" w:cs="Arial"/>
          <w:sz w:val="22"/>
          <w:szCs w:val="22"/>
        </w:rPr>
        <w:t xml:space="preserve">afety </w:t>
      </w:r>
      <w:r w:rsidR="001B771B">
        <w:rPr>
          <w:rFonts w:ascii="Arial" w:hAnsi="Arial" w:cs="Arial"/>
          <w:sz w:val="22"/>
          <w:szCs w:val="22"/>
        </w:rPr>
        <w:t>c</w:t>
      </w:r>
      <w:r w:rsidR="000E59CA">
        <w:rPr>
          <w:rFonts w:ascii="Arial" w:hAnsi="Arial" w:cs="Arial"/>
          <w:sz w:val="22"/>
          <w:szCs w:val="22"/>
        </w:rPr>
        <w:t xml:space="preserve">apability </w:t>
      </w:r>
      <w:r w:rsidR="001B771B">
        <w:rPr>
          <w:rFonts w:ascii="Arial" w:hAnsi="Arial" w:cs="Arial"/>
          <w:sz w:val="22"/>
          <w:szCs w:val="22"/>
        </w:rPr>
        <w:t>a</w:t>
      </w:r>
      <w:r w:rsidR="000E59CA">
        <w:rPr>
          <w:rFonts w:ascii="Arial" w:hAnsi="Arial" w:cs="Arial"/>
          <w:sz w:val="22"/>
          <w:szCs w:val="22"/>
        </w:rPr>
        <w:t xml:space="preserve">ction </w:t>
      </w:r>
      <w:r w:rsidR="001B771B">
        <w:rPr>
          <w:rFonts w:ascii="Arial" w:hAnsi="Arial" w:cs="Arial"/>
          <w:sz w:val="22"/>
          <w:szCs w:val="22"/>
        </w:rPr>
        <w:t>p</w:t>
      </w:r>
      <w:r w:rsidR="000E59CA">
        <w:rPr>
          <w:rFonts w:ascii="Arial" w:hAnsi="Arial" w:cs="Arial"/>
          <w:sz w:val="22"/>
          <w:szCs w:val="22"/>
        </w:rPr>
        <w:t xml:space="preserve">lan on notice boards, </w:t>
      </w:r>
      <w:r w:rsidR="001B771B">
        <w:rPr>
          <w:rFonts w:ascii="Arial" w:hAnsi="Arial" w:cs="Arial"/>
          <w:sz w:val="22"/>
          <w:szCs w:val="22"/>
        </w:rPr>
        <w:t xml:space="preserve">the </w:t>
      </w:r>
      <w:r w:rsidR="000E59CA">
        <w:rPr>
          <w:rFonts w:ascii="Arial" w:hAnsi="Arial" w:cs="Arial"/>
          <w:sz w:val="22"/>
          <w:szCs w:val="22"/>
        </w:rPr>
        <w:t xml:space="preserve">company intranet </w:t>
      </w:r>
      <w:proofErr w:type="gramStart"/>
      <w:r w:rsidR="001B771B">
        <w:rPr>
          <w:rFonts w:ascii="Arial" w:hAnsi="Arial" w:cs="Arial"/>
          <w:sz w:val="22"/>
          <w:szCs w:val="22"/>
        </w:rPr>
        <w:t>site</w:t>
      </w:r>
      <w:proofErr w:type="gramEnd"/>
      <w:r w:rsidR="001B771B">
        <w:rPr>
          <w:rFonts w:ascii="Arial" w:hAnsi="Arial" w:cs="Arial"/>
          <w:sz w:val="22"/>
          <w:szCs w:val="22"/>
        </w:rPr>
        <w:t xml:space="preserve"> </w:t>
      </w:r>
      <w:r w:rsidR="000E59CA">
        <w:rPr>
          <w:rFonts w:ascii="Arial" w:hAnsi="Arial" w:cs="Arial"/>
          <w:sz w:val="22"/>
          <w:szCs w:val="22"/>
        </w:rPr>
        <w:t xml:space="preserve">and other suitable locations where </w:t>
      </w:r>
      <w:r w:rsidR="005938AC">
        <w:rPr>
          <w:rFonts w:ascii="Arial" w:hAnsi="Arial" w:cs="Arial"/>
          <w:sz w:val="22"/>
          <w:szCs w:val="22"/>
        </w:rPr>
        <w:t>everyone can easily see it</w:t>
      </w:r>
      <w:r>
        <w:rPr>
          <w:rFonts w:ascii="Arial" w:hAnsi="Arial" w:cs="Arial"/>
          <w:sz w:val="22"/>
          <w:szCs w:val="22"/>
        </w:rPr>
        <w:t>.</w:t>
      </w:r>
    </w:p>
    <w:p w14:paraId="2BB94A2B" w14:textId="77777777" w:rsidR="0062281E" w:rsidRDefault="0062281E" w:rsidP="005938AC">
      <w:pPr>
        <w:jc w:val="both"/>
        <w:rPr>
          <w:rFonts w:ascii="Arial" w:hAnsi="Arial" w:cs="Arial"/>
          <w:sz w:val="22"/>
          <w:szCs w:val="22"/>
        </w:rPr>
      </w:pPr>
    </w:p>
    <w:p w14:paraId="39F62F7F" w14:textId="27119692" w:rsidR="00681FAE" w:rsidRPr="003115C9" w:rsidRDefault="00681FAE" w:rsidP="005938AC">
      <w:pPr>
        <w:pStyle w:val="ListParagraph"/>
        <w:numPr>
          <w:ilvl w:val="0"/>
          <w:numId w:val="6"/>
        </w:numPr>
        <w:ind w:left="360"/>
        <w:jc w:val="both"/>
        <w:rPr>
          <w:rFonts w:ascii="Arial" w:hAnsi="Arial" w:cs="Arial"/>
          <w:b/>
          <w:bCs/>
          <w:sz w:val="22"/>
          <w:szCs w:val="22"/>
        </w:rPr>
      </w:pPr>
      <w:r w:rsidRPr="003115C9">
        <w:rPr>
          <w:rFonts w:ascii="Arial" w:hAnsi="Arial" w:cs="Arial"/>
          <w:b/>
          <w:bCs/>
          <w:sz w:val="22"/>
          <w:szCs w:val="22"/>
        </w:rPr>
        <w:t xml:space="preserve">Consult with </w:t>
      </w:r>
      <w:proofErr w:type="gramStart"/>
      <w:r w:rsidR="005938AC" w:rsidRPr="003115C9">
        <w:rPr>
          <w:rFonts w:ascii="Arial" w:hAnsi="Arial" w:cs="Arial"/>
          <w:b/>
          <w:bCs/>
          <w:sz w:val="22"/>
          <w:szCs w:val="22"/>
        </w:rPr>
        <w:t>workers</w:t>
      </w:r>
      <w:proofErr w:type="gramEnd"/>
    </w:p>
    <w:p w14:paraId="2432100E" w14:textId="502A508A" w:rsidR="00024B4B" w:rsidRPr="003115C9" w:rsidRDefault="001C67D0" w:rsidP="005938AC">
      <w:pPr>
        <w:ind w:left="360"/>
        <w:jc w:val="both"/>
        <w:rPr>
          <w:rFonts w:ascii="Arial" w:hAnsi="Arial" w:cs="Arial"/>
          <w:b/>
          <w:sz w:val="22"/>
          <w:szCs w:val="22"/>
        </w:rPr>
      </w:pPr>
      <w:r w:rsidRPr="003115C9">
        <w:rPr>
          <w:rFonts w:ascii="Arial" w:hAnsi="Arial" w:cs="Arial"/>
          <w:sz w:val="22"/>
          <w:szCs w:val="22"/>
        </w:rPr>
        <w:t>Consul</w:t>
      </w:r>
      <w:r w:rsidR="00E176FA">
        <w:rPr>
          <w:rFonts w:ascii="Arial" w:hAnsi="Arial" w:cs="Arial"/>
          <w:sz w:val="22"/>
          <w:szCs w:val="22"/>
        </w:rPr>
        <w:t>t</w:t>
      </w:r>
      <w:r w:rsidR="00046584" w:rsidRPr="003115C9">
        <w:rPr>
          <w:rFonts w:ascii="Arial" w:hAnsi="Arial" w:cs="Arial"/>
          <w:sz w:val="22"/>
          <w:szCs w:val="22"/>
        </w:rPr>
        <w:t xml:space="preserve"> with workers </w:t>
      </w:r>
      <w:r w:rsidRPr="003115C9">
        <w:rPr>
          <w:rFonts w:ascii="Arial" w:hAnsi="Arial" w:cs="Arial"/>
          <w:sz w:val="22"/>
          <w:szCs w:val="22"/>
        </w:rPr>
        <w:t>at</w:t>
      </w:r>
      <w:r w:rsidR="00DA7799" w:rsidRPr="003115C9">
        <w:rPr>
          <w:rFonts w:ascii="Arial" w:hAnsi="Arial" w:cs="Arial"/>
          <w:sz w:val="22"/>
          <w:szCs w:val="22"/>
        </w:rPr>
        <w:t xml:space="preserve"> </w:t>
      </w:r>
      <w:r w:rsidR="009A2A0B" w:rsidRPr="003115C9">
        <w:rPr>
          <w:rFonts w:ascii="Arial" w:hAnsi="Arial" w:cs="Arial"/>
          <w:sz w:val="22"/>
          <w:szCs w:val="22"/>
        </w:rPr>
        <w:t>regular meetings</w:t>
      </w:r>
      <w:r w:rsidR="00046584" w:rsidRPr="003115C9">
        <w:rPr>
          <w:rFonts w:ascii="Arial" w:hAnsi="Arial" w:cs="Arial"/>
          <w:sz w:val="22"/>
          <w:szCs w:val="22"/>
        </w:rPr>
        <w:t>,</w:t>
      </w:r>
      <w:r w:rsidR="009A2A0B" w:rsidRPr="003115C9">
        <w:rPr>
          <w:rFonts w:ascii="Arial" w:hAnsi="Arial" w:cs="Arial"/>
          <w:sz w:val="22"/>
          <w:szCs w:val="22"/>
        </w:rPr>
        <w:t xml:space="preserve"> forums, focus groups or additional surveys</w:t>
      </w:r>
      <w:r w:rsidR="00046584" w:rsidRPr="003115C9">
        <w:rPr>
          <w:rFonts w:ascii="Arial" w:hAnsi="Arial" w:cs="Arial"/>
          <w:sz w:val="22"/>
          <w:szCs w:val="22"/>
        </w:rPr>
        <w:t xml:space="preserve"> to </w:t>
      </w:r>
      <w:r w:rsidRPr="003115C9">
        <w:rPr>
          <w:rFonts w:ascii="Arial" w:hAnsi="Arial" w:cs="Arial"/>
          <w:sz w:val="22"/>
          <w:szCs w:val="22"/>
        </w:rPr>
        <w:t>create opportunities for ongoing discussion and collaboration</w:t>
      </w:r>
      <w:r w:rsidR="009A2A0B" w:rsidRPr="003115C9">
        <w:rPr>
          <w:rFonts w:ascii="Arial" w:hAnsi="Arial" w:cs="Arial"/>
          <w:sz w:val="22"/>
          <w:szCs w:val="22"/>
        </w:rPr>
        <w:t>.</w:t>
      </w:r>
      <w:r w:rsidR="00024B4B" w:rsidRPr="003115C9">
        <w:rPr>
          <w:rFonts w:ascii="Arial" w:hAnsi="Arial" w:cs="Arial"/>
          <w:sz w:val="22"/>
          <w:szCs w:val="22"/>
        </w:rPr>
        <w:t xml:space="preserve"> The </w:t>
      </w:r>
      <w:hyperlink r:id="rId10" w:history="1">
        <w:r w:rsidR="00024B4B" w:rsidRPr="0095285E">
          <w:rPr>
            <w:rStyle w:val="Hyperlink"/>
            <w:rFonts w:ascii="Arial" w:hAnsi="Arial" w:cs="Arial"/>
            <w:szCs w:val="22"/>
          </w:rPr>
          <w:t>Model Code of Practice: Work health and safety consultation, cooperation and coordination</w:t>
        </w:r>
      </w:hyperlink>
      <w:r w:rsidR="00024B4B" w:rsidRPr="003115C9">
        <w:rPr>
          <w:rFonts w:ascii="Arial" w:hAnsi="Arial" w:cs="Arial"/>
          <w:sz w:val="22"/>
          <w:szCs w:val="22"/>
        </w:rPr>
        <w:t xml:space="preserve"> </w:t>
      </w:r>
      <w:r w:rsidR="00046584" w:rsidRPr="003115C9">
        <w:rPr>
          <w:rFonts w:ascii="Arial" w:hAnsi="Arial" w:cs="Arial"/>
          <w:sz w:val="22"/>
          <w:szCs w:val="22"/>
        </w:rPr>
        <w:t>provides helpful guidance on how to engage with your workforce</w:t>
      </w:r>
      <w:r w:rsidR="00024B4B" w:rsidRPr="003115C9">
        <w:rPr>
          <w:rFonts w:ascii="Arial" w:hAnsi="Arial" w:cs="Arial"/>
          <w:b/>
          <w:sz w:val="22"/>
          <w:szCs w:val="22"/>
        </w:rPr>
        <w:t>.</w:t>
      </w:r>
    </w:p>
    <w:p w14:paraId="731AB09F" w14:textId="61F6A9BD" w:rsidR="00024B4B" w:rsidRDefault="00024B4B" w:rsidP="005938AC">
      <w:pPr>
        <w:jc w:val="both"/>
        <w:rPr>
          <w:rFonts w:ascii="Arial" w:hAnsi="Arial" w:cs="Arial"/>
          <w:b/>
          <w:sz w:val="22"/>
          <w:szCs w:val="22"/>
        </w:rPr>
      </w:pPr>
    </w:p>
    <w:p w14:paraId="1B036CC8" w14:textId="68CA3115" w:rsidR="001A160B" w:rsidRPr="003115C9" w:rsidRDefault="001A160B" w:rsidP="005938AC">
      <w:pPr>
        <w:pStyle w:val="ListParagraph"/>
        <w:numPr>
          <w:ilvl w:val="0"/>
          <w:numId w:val="6"/>
        </w:numPr>
        <w:ind w:left="360"/>
        <w:jc w:val="both"/>
        <w:rPr>
          <w:rFonts w:ascii="Arial" w:hAnsi="Arial" w:cs="Arial"/>
          <w:b/>
          <w:sz w:val="22"/>
          <w:szCs w:val="22"/>
        </w:rPr>
      </w:pPr>
      <w:r w:rsidRPr="003115C9">
        <w:rPr>
          <w:rFonts w:ascii="Arial" w:hAnsi="Arial" w:cs="Arial"/>
          <w:b/>
          <w:sz w:val="22"/>
          <w:szCs w:val="22"/>
        </w:rPr>
        <w:t xml:space="preserve">Aim for sustainable </w:t>
      </w:r>
      <w:proofErr w:type="gramStart"/>
      <w:r w:rsidR="005938AC" w:rsidRPr="003115C9">
        <w:rPr>
          <w:rFonts w:ascii="Arial" w:hAnsi="Arial" w:cs="Arial"/>
          <w:b/>
          <w:sz w:val="22"/>
          <w:szCs w:val="22"/>
        </w:rPr>
        <w:t>improvements</w:t>
      </w:r>
      <w:proofErr w:type="gramEnd"/>
    </w:p>
    <w:p w14:paraId="42D810CB" w14:textId="70DD4DE7" w:rsidR="00630815" w:rsidRPr="003115C9" w:rsidRDefault="000E59CA" w:rsidP="005938AC">
      <w:pPr>
        <w:ind w:left="360"/>
        <w:jc w:val="both"/>
        <w:rPr>
          <w:rFonts w:ascii="Arial" w:hAnsi="Arial" w:cs="Arial"/>
          <w:sz w:val="22"/>
          <w:szCs w:val="22"/>
        </w:rPr>
      </w:pPr>
      <w:r>
        <w:rPr>
          <w:rFonts w:ascii="Arial" w:hAnsi="Arial" w:cs="Arial"/>
          <w:sz w:val="22"/>
          <w:szCs w:val="22"/>
        </w:rPr>
        <w:t>C</w:t>
      </w:r>
      <w:r w:rsidRPr="003115C9">
        <w:rPr>
          <w:rFonts w:ascii="Arial" w:hAnsi="Arial" w:cs="Arial"/>
          <w:sz w:val="22"/>
          <w:szCs w:val="22"/>
        </w:rPr>
        <w:t xml:space="preserve">ontinue to monitor and review the effectiveness of your goals on a regular basis. </w:t>
      </w:r>
      <w:r w:rsidR="00024B4B" w:rsidRPr="003115C9">
        <w:rPr>
          <w:rFonts w:ascii="Arial" w:hAnsi="Arial" w:cs="Arial"/>
          <w:sz w:val="22"/>
          <w:szCs w:val="22"/>
        </w:rPr>
        <w:t xml:space="preserve">Where </w:t>
      </w:r>
      <w:r w:rsidR="009A2A0B" w:rsidRPr="003115C9">
        <w:rPr>
          <w:rFonts w:ascii="Arial" w:hAnsi="Arial" w:cs="Arial"/>
          <w:sz w:val="22"/>
          <w:szCs w:val="22"/>
        </w:rPr>
        <w:t>you are not achieving positive results</w:t>
      </w:r>
      <w:r w:rsidR="003E1F55" w:rsidRPr="003115C9">
        <w:rPr>
          <w:rFonts w:ascii="Arial" w:hAnsi="Arial" w:cs="Arial"/>
          <w:sz w:val="22"/>
          <w:szCs w:val="22"/>
        </w:rPr>
        <w:t xml:space="preserve"> in accordance with your </w:t>
      </w:r>
      <w:r w:rsidR="001B771B">
        <w:rPr>
          <w:rFonts w:ascii="Arial" w:hAnsi="Arial" w:cs="Arial"/>
          <w:sz w:val="22"/>
          <w:szCs w:val="22"/>
        </w:rPr>
        <w:t>a</w:t>
      </w:r>
      <w:r w:rsidR="003E1F55" w:rsidRPr="003115C9">
        <w:rPr>
          <w:rFonts w:ascii="Arial" w:hAnsi="Arial" w:cs="Arial"/>
          <w:sz w:val="22"/>
          <w:szCs w:val="22"/>
        </w:rPr>
        <w:t xml:space="preserve">ction </w:t>
      </w:r>
      <w:r w:rsidR="001B771B">
        <w:rPr>
          <w:rFonts w:ascii="Arial" w:hAnsi="Arial" w:cs="Arial"/>
          <w:sz w:val="22"/>
          <w:szCs w:val="22"/>
        </w:rPr>
        <w:t>p</w:t>
      </w:r>
      <w:r w:rsidR="00AB06FA" w:rsidRPr="003115C9">
        <w:rPr>
          <w:rFonts w:ascii="Arial" w:hAnsi="Arial" w:cs="Arial"/>
          <w:sz w:val="22"/>
          <w:szCs w:val="22"/>
        </w:rPr>
        <w:t>lan</w:t>
      </w:r>
      <w:r w:rsidR="009A2A0B" w:rsidRPr="003115C9">
        <w:rPr>
          <w:rFonts w:ascii="Arial" w:hAnsi="Arial" w:cs="Arial"/>
          <w:sz w:val="22"/>
          <w:szCs w:val="22"/>
        </w:rPr>
        <w:t xml:space="preserve">, </w:t>
      </w:r>
      <w:r w:rsidR="003E1F55" w:rsidRPr="003115C9">
        <w:rPr>
          <w:rFonts w:ascii="Arial" w:hAnsi="Arial" w:cs="Arial"/>
          <w:sz w:val="22"/>
          <w:szCs w:val="22"/>
        </w:rPr>
        <w:t xml:space="preserve">consult with </w:t>
      </w:r>
      <w:r>
        <w:rPr>
          <w:rFonts w:ascii="Arial" w:hAnsi="Arial" w:cs="Arial"/>
          <w:sz w:val="22"/>
          <w:szCs w:val="22"/>
        </w:rPr>
        <w:t xml:space="preserve">workers to </w:t>
      </w:r>
      <w:r w:rsidR="00046584" w:rsidRPr="003115C9">
        <w:rPr>
          <w:rFonts w:ascii="Arial" w:hAnsi="Arial" w:cs="Arial"/>
          <w:sz w:val="22"/>
          <w:szCs w:val="22"/>
        </w:rPr>
        <w:t xml:space="preserve">revisit your </w:t>
      </w:r>
      <w:r w:rsidR="003E1F55" w:rsidRPr="003115C9">
        <w:rPr>
          <w:rFonts w:ascii="Arial" w:hAnsi="Arial" w:cs="Arial"/>
          <w:sz w:val="22"/>
          <w:szCs w:val="22"/>
        </w:rPr>
        <w:t xml:space="preserve">actions and </w:t>
      </w:r>
      <w:r w:rsidR="00046584" w:rsidRPr="003115C9">
        <w:rPr>
          <w:rFonts w:ascii="Arial" w:hAnsi="Arial" w:cs="Arial"/>
          <w:sz w:val="22"/>
          <w:szCs w:val="22"/>
        </w:rPr>
        <w:t>strategies</w:t>
      </w:r>
      <w:r w:rsidR="0006284F" w:rsidRPr="003115C9">
        <w:rPr>
          <w:rFonts w:ascii="Arial" w:hAnsi="Arial" w:cs="Arial"/>
          <w:sz w:val="22"/>
          <w:szCs w:val="22"/>
        </w:rPr>
        <w:t xml:space="preserve">. You </w:t>
      </w:r>
      <w:r>
        <w:rPr>
          <w:rFonts w:ascii="Arial" w:hAnsi="Arial" w:cs="Arial"/>
          <w:sz w:val="22"/>
          <w:szCs w:val="22"/>
        </w:rPr>
        <w:t xml:space="preserve">can </w:t>
      </w:r>
      <w:r w:rsidR="0006284F" w:rsidRPr="003115C9">
        <w:rPr>
          <w:rFonts w:ascii="Arial" w:hAnsi="Arial" w:cs="Arial"/>
          <w:sz w:val="22"/>
          <w:szCs w:val="22"/>
        </w:rPr>
        <w:t>then</w:t>
      </w:r>
      <w:r w:rsidR="00046584" w:rsidRPr="003115C9">
        <w:rPr>
          <w:rFonts w:ascii="Arial" w:hAnsi="Arial" w:cs="Arial"/>
          <w:sz w:val="22"/>
          <w:szCs w:val="22"/>
        </w:rPr>
        <w:t xml:space="preserve"> </w:t>
      </w:r>
      <w:proofErr w:type="gramStart"/>
      <w:r w:rsidR="00AA755C" w:rsidRPr="003115C9">
        <w:rPr>
          <w:rFonts w:ascii="Arial" w:hAnsi="Arial" w:cs="Arial"/>
          <w:sz w:val="22"/>
          <w:szCs w:val="22"/>
        </w:rPr>
        <w:t>make adjustments to</w:t>
      </w:r>
      <w:proofErr w:type="gramEnd"/>
      <w:r w:rsidR="00AA755C" w:rsidRPr="003115C9">
        <w:rPr>
          <w:rFonts w:ascii="Arial" w:hAnsi="Arial" w:cs="Arial"/>
          <w:sz w:val="22"/>
          <w:szCs w:val="22"/>
        </w:rPr>
        <w:t xml:space="preserve"> </w:t>
      </w:r>
      <w:r w:rsidR="00EA1E2B" w:rsidRPr="003115C9">
        <w:rPr>
          <w:rFonts w:ascii="Arial" w:hAnsi="Arial" w:cs="Arial"/>
          <w:sz w:val="22"/>
          <w:szCs w:val="22"/>
        </w:rPr>
        <w:t xml:space="preserve">help </w:t>
      </w:r>
      <w:r w:rsidR="003E1F55" w:rsidRPr="003115C9">
        <w:rPr>
          <w:rFonts w:ascii="Arial" w:hAnsi="Arial" w:cs="Arial"/>
          <w:sz w:val="22"/>
          <w:szCs w:val="22"/>
        </w:rPr>
        <w:t>achieve your goals</w:t>
      </w:r>
      <w:r w:rsidR="00A27764" w:rsidRPr="003115C9">
        <w:rPr>
          <w:rFonts w:ascii="Arial" w:hAnsi="Arial" w:cs="Arial"/>
          <w:sz w:val="22"/>
          <w:szCs w:val="22"/>
        </w:rPr>
        <w:t>.</w:t>
      </w:r>
      <w:r w:rsidR="003E1F55" w:rsidRPr="003115C9">
        <w:rPr>
          <w:rFonts w:ascii="Arial" w:hAnsi="Arial" w:cs="Arial"/>
          <w:sz w:val="22"/>
          <w:szCs w:val="22"/>
        </w:rPr>
        <w:t xml:space="preserve"> Sustainable improvements are often achieved over time through a process of trial and error and refinement.</w:t>
      </w:r>
      <w:r w:rsidR="00A27764" w:rsidRPr="003115C9">
        <w:rPr>
          <w:rFonts w:ascii="Arial" w:hAnsi="Arial" w:cs="Arial"/>
          <w:sz w:val="22"/>
          <w:szCs w:val="22"/>
        </w:rPr>
        <w:t xml:space="preserve"> </w:t>
      </w:r>
    </w:p>
    <w:p w14:paraId="521ADA02" w14:textId="77777777" w:rsidR="00630815" w:rsidRDefault="00630815" w:rsidP="009A2A0B">
      <w:pPr>
        <w:ind w:left="-284"/>
        <w:rPr>
          <w:rFonts w:ascii="Arial" w:hAnsi="Arial" w:cs="Arial"/>
          <w:sz w:val="22"/>
          <w:szCs w:val="22"/>
        </w:rPr>
      </w:pPr>
    </w:p>
    <w:p w14:paraId="4671EBE7" w14:textId="77777777" w:rsidR="00DA7799" w:rsidRDefault="00DA7799" w:rsidP="009A2A0B">
      <w:pPr>
        <w:ind w:left="-284"/>
        <w:rPr>
          <w:rFonts w:ascii="Arial" w:hAnsi="Arial" w:cs="Arial"/>
          <w:sz w:val="22"/>
          <w:szCs w:val="22"/>
        </w:rPr>
      </w:pPr>
    </w:p>
    <w:p w14:paraId="0ACF75EF" w14:textId="77777777" w:rsidR="009A2A0B" w:rsidRPr="00FD3CF2" w:rsidRDefault="009A2A0B" w:rsidP="009A2A0B">
      <w:pPr>
        <w:rPr>
          <w:rFonts w:ascii="Arial" w:hAnsi="Arial" w:cs="Arial"/>
        </w:rPr>
      </w:pPr>
    </w:p>
    <w:tbl>
      <w:tblPr>
        <w:tblStyle w:val="TableGrid"/>
        <w:tblW w:w="10060" w:type="dxa"/>
        <w:tblInd w:w="-289" w:type="dxa"/>
        <w:tblLook w:val="04A0" w:firstRow="1" w:lastRow="0" w:firstColumn="1" w:lastColumn="0" w:noHBand="0" w:noVBand="1"/>
      </w:tblPr>
      <w:tblGrid>
        <w:gridCol w:w="10060"/>
      </w:tblGrid>
      <w:tr w:rsidR="009A2A0B" w:rsidRPr="00BD4335" w14:paraId="1F2CDCD0" w14:textId="77777777" w:rsidTr="00C45022">
        <w:tc>
          <w:tcPr>
            <w:tcW w:w="10060" w:type="dxa"/>
            <w:shd w:val="clear" w:color="auto" w:fill="C6D9F1" w:themeFill="text2" w:themeFillTint="33"/>
          </w:tcPr>
          <w:p w14:paraId="53EBFBEF" w14:textId="0E43361B" w:rsidR="009A2A0B" w:rsidRPr="00AF1475" w:rsidRDefault="009A2A0B" w:rsidP="00F317B7">
            <w:pPr>
              <w:autoSpaceDE w:val="0"/>
              <w:autoSpaceDN w:val="0"/>
              <w:adjustRightInd w:val="0"/>
              <w:spacing w:line="360" w:lineRule="auto"/>
              <w:rPr>
                <w:rFonts w:ascii="Arial" w:hAnsi="Arial" w:cs="Arial"/>
                <w:sz w:val="28"/>
                <w:szCs w:val="28"/>
              </w:rPr>
            </w:pPr>
            <w:r w:rsidRPr="00AF1475">
              <w:rPr>
                <w:rFonts w:ascii="Arial" w:hAnsi="Arial" w:cs="Arial"/>
                <w:b/>
                <w:sz w:val="28"/>
                <w:szCs w:val="28"/>
              </w:rPr>
              <w:t xml:space="preserve">Review of </w:t>
            </w:r>
            <w:r w:rsidR="001B771B">
              <w:rPr>
                <w:rFonts w:ascii="Arial" w:hAnsi="Arial" w:cs="Arial"/>
                <w:b/>
                <w:sz w:val="28"/>
                <w:szCs w:val="28"/>
              </w:rPr>
              <w:t>s</w:t>
            </w:r>
            <w:r w:rsidR="00024B4B" w:rsidRPr="00AF1475">
              <w:rPr>
                <w:rFonts w:ascii="Arial" w:hAnsi="Arial" w:cs="Arial"/>
                <w:b/>
                <w:sz w:val="28"/>
                <w:szCs w:val="28"/>
              </w:rPr>
              <w:t xml:space="preserve">afety </w:t>
            </w:r>
            <w:r w:rsidR="001B771B">
              <w:rPr>
                <w:rFonts w:ascii="Arial" w:hAnsi="Arial" w:cs="Arial"/>
                <w:b/>
                <w:sz w:val="28"/>
                <w:szCs w:val="28"/>
              </w:rPr>
              <w:t>c</w:t>
            </w:r>
            <w:r w:rsidR="00024B4B" w:rsidRPr="00AF1475">
              <w:rPr>
                <w:rFonts w:ascii="Arial" w:hAnsi="Arial" w:cs="Arial"/>
                <w:b/>
                <w:sz w:val="28"/>
                <w:szCs w:val="28"/>
              </w:rPr>
              <w:t xml:space="preserve">apability </w:t>
            </w:r>
            <w:r w:rsidR="001B771B">
              <w:rPr>
                <w:rFonts w:ascii="Arial" w:hAnsi="Arial" w:cs="Arial"/>
                <w:b/>
                <w:sz w:val="28"/>
                <w:szCs w:val="28"/>
              </w:rPr>
              <w:t>a</w:t>
            </w:r>
            <w:r w:rsidRPr="00AF1475">
              <w:rPr>
                <w:rFonts w:ascii="Arial" w:hAnsi="Arial" w:cs="Arial"/>
                <w:b/>
                <w:sz w:val="28"/>
                <w:szCs w:val="28"/>
              </w:rPr>
              <w:t xml:space="preserve">ction </w:t>
            </w:r>
            <w:r w:rsidR="001B771B">
              <w:rPr>
                <w:rFonts w:ascii="Arial" w:hAnsi="Arial" w:cs="Arial"/>
                <w:b/>
                <w:sz w:val="28"/>
                <w:szCs w:val="28"/>
              </w:rPr>
              <w:t>p</w:t>
            </w:r>
            <w:r w:rsidRPr="00AF1475">
              <w:rPr>
                <w:rFonts w:ascii="Arial" w:hAnsi="Arial" w:cs="Arial"/>
                <w:b/>
                <w:sz w:val="28"/>
                <w:szCs w:val="28"/>
              </w:rPr>
              <w:t>lan</w:t>
            </w:r>
          </w:p>
        </w:tc>
      </w:tr>
      <w:tr w:rsidR="009A2A0B" w:rsidRPr="00BD4335" w14:paraId="58111E3F" w14:textId="77777777" w:rsidTr="00F317B7">
        <w:tc>
          <w:tcPr>
            <w:tcW w:w="10060" w:type="dxa"/>
          </w:tcPr>
          <w:p w14:paraId="66C7F055" w14:textId="3BEB444A" w:rsidR="009A2A0B" w:rsidRPr="00455CD8" w:rsidRDefault="00CC6B72" w:rsidP="00F317B7">
            <w:pPr>
              <w:spacing w:after="80"/>
              <w:jc w:val="both"/>
              <w:rPr>
                <w:rFonts w:ascii="Arial" w:hAnsi="Arial" w:cs="Arial"/>
                <w:i/>
                <w:iCs/>
                <w:sz w:val="20"/>
                <w:szCs w:val="20"/>
              </w:rPr>
            </w:pPr>
            <w:r>
              <w:rPr>
                <w:rFonts w:ascii="Arial" w:hAnsi="Arial" w:cs="Arial"/>
                <w:sz w:val="20"/>
                <w:szCs w:val="20"/>
              </w:rPr>
              <w:t xml:space="preserve">Which of the goals in </w:t>
            </w:r>
            <w:r w:rsidR="00A27764">
              <w:rPr>
                <w:rFonts w:ascii="Arial" w:hAnsi="Arial" w:cs="Arial"/>
                <w:sz w:val="20"/>
                <w:szCs w:val="20"/>
              </w:rPr>
              <w:t xml:space="preserve">your action plan </w:t>
            </w:r>
            <w:r w:rsidR="00432D93">
              <w:rPr>
                <w:rFonts w:ascii="Arial" w:hAnsi="Arial" w:cs="Arial"/>
                <w:sz w:val="20"/>
                <w:szCs w:val="20"/>
              </w:rPr>
              <w:t>ha</w:t>
            </w:r>
            <w:r w:rsidR="00AB06FA">
              <w:rPr>
                <w:rFonts w:ascii="Arial" w:hAnsi="Arial" w:cs="Arial"/>
                <w:sz w:val="20"/>
                <w:szCs w:val="20"/>
              </w:rPr>
              <w:t>ve</w:t>
            </w:r>
            <w:r w:rsidR="00205DA2">
              <w:rPr>
                <w:rFonts w:ascii="Arial" w:hAnsi="Arial" w:cs="Arial"/>
                <w:sz w:val="20"/>
                <w:szCs w:val="20"/>
              </w:rPr>
              <w:t xml:space="preserve"> </w:t>
            </w:r>
            <w:r w:rsidR="003E1F55">
              <w:rPr>
                <w:rFonts w:ascii="Arial" w:hAnsi="Arial" w:cs="Arial"/>
                <w:sz w:val="20"/>
                <w:szCs w:val="20"/>
              </w:rPr>
              <w:t xml:space="preserve">been </w:t>
            </w:r>
            <w:r w:rsidR="00A27764">
              <w:rPr>
                <w:rFonts w:ascii="Arial" w:hAnsi="Arial" w:cs="Arial"/>
                <w:sz w:val="20"/>
                <w:szCs w:val="20"/>
              </w:rPr>
              <w:t>implemented</w:t>
            </w:r>
            <w:r w:rsidR="00432D93" w:rsidRPr="00BD4335">
              <w:rPr>
                <w:rFonts w:ascii="Arial" w:hAnsi="Arial" w:cs="Arial"/>
                <w:sz w:val="20"/>
                <w:szCs w:val="20"/>
              </w:rPr>
              <w:t xml:space="preserve">? </w:t>
            </w:r>
            <w:r w:rsidR="00A27764">
              <w:rPr>
                <w:rFonts w:ascii="Arial" w:hAnsi="Arial" w:cs="Arial"/>
                <w:sz w:val="20"/>
                <w:szCs w:val="20"/>
              </w:rPr>
              <w:t>*</w:t>
            </w:r>
            <w:r w:rsidR="009A2A0B" w:rsidRPr="00A27764">
              <w:rPr>
                <w:rFonts w:ascii="Arial" w:hAnsi="Arial" w:cs="Arial"/>
                <w:i/>
                <w:iCs/>
                <w:sz w:val="20"/>
                <w:szCs w:val="20"/>
              </w:rPr>
              <w:t xml:space="preserve">Review each </w:t>
            </w:r>
            <w:r w:rsidR="00A27764" w:rsidRPr="00A27764">
              <w:rPr>
                <w:rFonts w:ascii="Arial" w:hAnsi="Arial" w:cs="Arial"/>
                <w:i/>
                <w:iCs/>
                <w:sz w:val="20"/>
                <w:szCs w:val="20"/>
              </w:rPr>
              <w:t xml:space="preserve">goal and associated </w:t>
            </w:r>
            <w:r w:rsidR="00A27764" w:rsidRPr="00455CD8">
              <w:rPr>
                <w:rFonts w:ascii="Arial" w:hAnsi="Arial" w:cs="Arial"/>
                <w:i/>
                <w:iCs/>
                <w:sz w:val="20"/>
                <w:szCs w:val="20"/>
              </w:rPr>
              <w:t xml:space="preserve">activity </w:t>
            </w:r>
            <w:r w:rsidR="00455CD8" w:rsidRPr="00455CD8">
              <w:rPr>
                <w:rFonts w:ascii="Arial" w:hAnsi="Arial" w:cs="Arial"/>
                <w:i/>
                <w:iCs/>
                <w:sz w:val="20"/>
                <w:szCs w:val="20"/>
              </w:rPr>
              <w:t xml:space="preserve">to </w:t>
            </w:r>
            <w:r w:rsidR="00455CD8">
              <w:rPr>
                <w:rFonts w:ascii="Arial" w:hAnsi="Arial" w:cs="Arial"/>
                <w:i/>
                <w:iCs/>
                <w:sz w:val="20"/>
                <w:szCs w:val="20"/>
              </w:rPr>
              <w:t xml:space="preserve">check </w:t>
            </w:r>
            <w:r w:rsidR="005925C4">
              <w:rPr>
                <w:rFonts w:ascii="Arial" w:hAnsi="Arial" w:cs="Arial"/>
                <w:i/>
                <w:iCs/>
                <w:sz w:val="20"/>
                <w:szCs w:val="20"/>
              </w:rPr>
              <w:t xml:space="preserve">they </w:t>
            </w:r>
            <w:r w:rsidR="00455CD8" w:rsidRPr="00455CD8">
              <w:rPr>
                <w:rFonts w:ascii="Arial" w:hAnsi="Arial" w:cs="Arial"/>
                <w:i/>
                <w:iCs/>
                <w:sz w:val="20"/>
                <w:szCs w:val="20"/>
              </w:rPr>
              <w:t>have been actioned</w:t>
            </w:r>
            <w:r w:rsidR="00455CD8">
              <w:rPr>
                <w:rFonts w:ascii="Arial" w:hAnsi="Arial" w:cs="Arial"/>
                <w:i/>
                <w:iCs/>
                <w:sz w:val="20"/>
                <w:szCs w:val="20"/>
              </w:rPr>
              <w:t xml:space="preserve"> as </w:t>
            </w:r>
            <w:r w:rsidR="007C197F">
              <w:rPr>
                <w:rFonts w:ascii="Arial" w:hAnsi="Arial" w:cs="Arial"/>
                <w:i/>
                <w:iCs/>
                <w:sz w:val="20"/>
                <w:szCs w:val="20"/>
              </w:rPr>
              <w:t>agreed</w:t>
            </w:r>
            <w:r w:rsidR="005925C4">
              <w:rPr>
                <w:rFonts w:ascii="Arial" w:hAnsi="Arial" w:cs="Arial"/>
                <w:i/>
                <w:iCs/>
                <w:sz w:val="20"/>
                <w:szCs w:val="20"/>
              </w:rPr>
              <w:t>.</w:t>
            </w:r>
          </w:p>
          <w:p w14:paraId="6A370A81" w14:textId="77777777" w:rsidR="00A27764" w:rsidRDefault="00A27764" w:rsidP="00F317B7">
            <w:pPr>
              <w:spacing w:after="80"/>
              <w:jc w:val="both"/>
              <w:rPr>
                <w:rFonts w:ascii="Arial" w:hAnsi="Arial" w:cs="Arial"/>
                <w:sz w:val="20"/>
                <w:szCs w:val="20"/>
              </w:rPr>
            </w:pPr>
          </w:p>
          <w:p w14:paraId="5E1F18A6" w14:textId="425602F4" w:rsidR="009A2A0B" w:rsidRDefault="009A2A0B" w:rsidP="00F317B7">
            <w:pPr>
              <w:autoSpaceDE w:val="0"/>
              <w:autoSpaceDN w:val="0"/>
              <w:adjustRightInd w:val="0"/>
              <w:rPr>
                <w:rFonts w:ascii="Arial" w:hAnsi="Arial" w:cs="Arial"/>
                <w:i/>
                <w:iCs/>
                <w:sz w:val="20"/>
                <w:szCs w:val="20"/>
              </w:rPr>
            </w:pPr>
            <w:r w:rsidRPr="00BD4335">
              <w:rPr>
                <w:rFonts w:ascii="Arial" w:hAnsi="Arial" w:cs="Arial"/>
                <w:sz w:val="20"/>
                <w:szCs w:val="20"/>
              </w:rPr>
              <w:t>Comment:</w:t>
            </w:r>
            <w:r>
              <w:rPr>
                <w:rFonts w:ascii="Arial" w:hAnsi="Arial" w:cs="Arial"/>
                <w:sz w:val="20"/>
                <w:szCs w:val="20"/>
              </w:rPr>
              <w:t xml:space="preserve"> </w:t>
            </w:r>
          </w:p>
          <w:p w14:paraId="1272764E" w14:textId="4C314854" w:rsidR="005925C4" w:rsidRPr="00623CCB" w:rsidRDefault="005925C4" w:rsidP="00F317B7">
            <w:pPr>
              <w:autoSpaceDE w:val="0"/>
              <w:autoSpaceDN w:val="0"/>
              <w:adjustRightInd w:val="0"/>
              <w:rPr>
                <w:rFonts w:ascii="Arial" w:hAnsi="Arial" w:cs="Arial"/>
                <w:sz w:val="20"/>
                <w:szCs w:val="20"/>
              </w:rPr>
            </w:pPr>
          </w:p>
          <w:p w14:paraId="4A39334E" w14:textId="77777777" w:rsidR="00623CCB" w:rsidRPr="00623CCB" w:rsidRDefault="00623CCB" w:rsidP="00F317B7">
            <w:pPr>
              <w:autoSpaceDE w:val="0"/>
              <w:autoSpaceDN w:val="0"/>
              <w:adjustRightInd w:val="0"/>
              <w:rPr>
                <w:rFonts w:ascii="Arial" w:hAnsi="Arial" w:cs="Arial"/>
                <w:sz w:val="20"/>
                <w:szCs w:val="20"/>
              </w:rPr>
            </w:pPr>
          </w:p>
          <w:p w14:paraId="71F7980F" w14:textId="77777777" w:rsidR="00CC6B72" w:rsidRPr="003115C9" w:rsidRDefault="00CC6B72" w:rsidP="00CC6B72">
            <w:pPr>
              <w:autoSpaceDE w:val="0"/>
              <w:autoSpaceDN w:val="0"/>
              <w:adjustRightInd w:val="0"/>
              <w:rPr>
                <w:rFonts w:ascii="Arial" w:hAnsi="Arial" w:cs="Arial"/>
                <w:sz w:val="20"/>
                <w:szCs w:val="20"/>
              </w:rPr>
            </w:pPr>
          </w:p>
          <w:p w14:paraId="77E4A855" w14:textId="77777777" w:rsidR="009A2A0B" w:rsidRPr="00623CCB" w:rsidRDefault="009A2A0B" w:rsidP="00CC6B72">
            <w:pPr>
              <w:autoSpaceDE w:val="0"/>
              <w:autoSpaceDN w:val="0"/>
              <w:adjustRightInd w:val="0"/>
              <w:rPr>
                <w:rFonts w:ascii="Arial" w:hAnsi="Arial" w:cs="Arial"/>
                <w:sz w:val="20"/>
                <w:szCs w:val="20"/>
              </w:rPr>
            </w:pPr>
          </w:p>
          <w:p w14:paraId="00518E66" w14:textId="77777777" w:rsidR="00623CCB" w:rsidRPr="00623CCB" w:rsidRDefault="00623CCB" w:rsidP="00CC6B72">
            <w:pPr>
              <w:autoSpaceDE w:val="0"/>
              <w:autoSpaceDN w:val="0"/>
              <w:adjustRightInd w:val="0"/>
              <w:rPr>
                <w:rFonts w:ascii="Arial" w:hAnsi="Arial" w:cs="Arial"/>
                <w:sz w:val="20"/>
                <w:szCs w:val="20"/>
              </w:rPr>
            </w:pPr>
          </w:p>
          <w:p w14:paraId="6A0189D2" w14:textId="70FEF6DE" w:rsidR="00623CCB" w:rsidRPr="00BD4335" w:rsidRDefault="00623CCB" w:rsidP="00CC6B72">
            <w:pPr>
              <w:autoSpaceDE w:val="0"/>
              <w:autoSpaceDN w:val="0"/>
              <w:adjustRightInd w:val="0"/>
              <w:rPr>
                <w:rFonts w:ascii="Arial" w:hAnsi="Arial" w:cs="Arial"/>
                <w:sz w:val="20"/>
                <w:szCs w:val="20"/>
              </w:rPr>
            </w:pPr>
          </w:p>
        </w:tc>
      </w:tr>
      <w:tr w:rsidR="009A2A0B" w:rsidRPr="00BD4335" w14:paraId="698E4E89" w14:textId="77777777" w:rsidTr="00F317B7">
        <w:tc>
          <w:tcPr>
            <w:tcW w:w="10060" w:type="dxa"/>
          </w:tcPr>
          <w:p w14:paraId="23C23260" w14:textId="134D579F" w:rsidR="009A2A0B" w:rsidRPr="00455CD8" w:rsidRDefault="00CC6B72" w:rsidP="00F317B7">
            <w:pPr>
              <w:spacing w:after="80"/>
              <w:jc w:val="both"/>
              <w:rPr>
                <w:rFonts w:ascii="Arial" w:hAnsi="Arial" w:cs="Arial"/>
                <w:i/>
                <w:iCs/>
                <w:sz w:val="20"/>
                <w:szCs w:val="20"/>
              </w:rPr>
            </w:pPr>
            <w:r>
              <w:rPr>
                <w:rFonts w:ascii="Arial" w:hAnsi="Arial" w:cs="Arial"/>
                <w:sz w:val="20"/>
                <w:szCs w:val="20"/>
              </w:rPr>
              <w:t xml:space="preserve">Where goals have not been implemented, </w:t>
            </w:r>
            <w:r w:rsidR="00455CD8">
              <w:rPr>
                <w:rFonts w:ascii="Arial" w:hAnsi="Arial" w:cs="Arial"/>
                <w:sz w:val="20"/>
                <w:szCs w:val="20"/>
              </w:rPr>
              <w:t xml:space="preserve">what </w:t>
            </w:r>
            <w:r w:rsidR="000E59CA">
              <w:rPr>
                <w:rFonts w:ascii="Arial" w:hAnsi="Arial" w:cs="Arial"/>
                <w:sz w:val="20"/>
                <w:szCs w:val="20"/>
              </w:rPr>
              <w:t xml:space="preserve">were </w:t>
            </w:r>
            <w:r w:rsidR="00455CD8">
              <w:rPr>
                <w:rFonts w:ascii="Arial" w:hAnsi="Arial" w:cs="Arial"/>
                <w:sz w:val="20"/>
                <w:szCs w:val="20"/>
              </w:rPr>
              <w:t xml:space="preserve">the obstacles to </w:t>
            </w:r>
            <w:r>
              <w:rPr>
                <w:rFonts w:ascii="Arial" w:hAnsi="Arial" w:cs="Arial"/>
                <w:sz w:val="20"/>
                <w:szCs w:val="20"/>
              </w:rPr>
              <w:t xml:space="preserve">implementation? </w:t>
            </w:r>
          </w:p>
          <w:p w14:paraId="17B42DCD" w14:textId="77777777" w:rsidR="00455CD8" w:rsidRDefault="00455CD8" w:rsidP="00F317B7">
            <w:pPr>
              <w:spacing w:after="80"/>
              <w:jc w:val="both"/>
              <w:rPr>
                <w:rFonts w:ascii="Arial" w:hAnsi="Arial" w:cs="Arial"/>
                <w:sz w:val="20"/>
                <w:szCs w:val="20"/>
              </w:rPr>
            </w:pPr>
          </w:p>
          <w:p w14:paraId="6C135E65" w14:textId="050F7E80" w:rsidR="009A2A0B" w:rsidRDefault="009A2A0B" w:rsidP="00F317B7">
            <w:pPr>
              <w:spacing w:after="80"/>
              <w:jc w:val="both"/>
              <w:rPr>
                <w:rFonts w:ascii="Arial" w:hAnsi="Arial" w:cs="Arial"/>
                <w:sz w:val="20"/>
                <w:szCs w:val="20"/>
              </w:rPr>
            </w:pPr>
            <w:r w:rsidRPr="00BD4335">
              <w:rPr>
                <w:rFonts w:ascii="Arial" w:hAnsi="Arial" w:cs="Arial"/>
                <w:sz w:val="20"/>
                <w:szCs w:val="20"/>
              </w:rPr>
              <w:t>Comment:</w:t>
            </w:r>
          </w:p>
          <w:p w14:paraId="4A19D62D" w14:textId="09540FCD" w:rsidR="00623CCB" w:rsidRPr="00623CCB" w:rsidRDefault="00623CCB" w:rsidP="00F317B7">
            <w:pPr>
              <w:spacing w:after="80"/>
              <w:jc w:val="both"/>
              <w:rPr>
                <w:rFonts w:ascii="Arial" w:hAnsi="Arial" w:cs="Arial"/>
                <w:sz w:val="20"/>
                <w:szCs w:val="20"/>
              </w:rPr>
            </w:pPr>
          </w:p>
          <w:p w14:paraId="78EECE50" w14:textId="77777777" w:rsidR="00623CCB" w:rsidRPr="00623CCB" w:rsidRDefault="00623CCB" w:rsidP="00F317B7">
            <w:pPr>
              <w:spacing w:after="80"/>
              <w:jc w:val="both"/>
              <w:rPr>
                <w:rFonts w:ascii="Arial" w:hAnsi="Arial" w:cs="Arial"/>
                <w:sz w:val="20"/>
                <w:szCs w:val="20"/>
              </w:rPr>
            </w:pPr>
          </w:p>
          <w:p w14:paraId="0083F2A9" w14:textId="0CACD798" w:rsidR="00CC6B72" w:rsidRPr="003115C9" w:rsidRDefault="00CC6B72" w:rsidP="00F317B7">
            <w:pPr>
              <w:spacing w:after="80"/>
              <w:jc w:val="both"/>
              <w:rPr>
                <w:rFonts w:ascii="Arial" w:hAnsi="Arial" w:cs="Arial"/>
                <w:sz w:val="20"/>
                <w:szCs w:val="20"/>
              </w:rPr>
            </w:pPr>
          </w:p>
          <w:p w14:paraId="78F9C438" w14:textId="77777777" w:rsidR="00623CCB" w:rsidRPr="003115C9" w:rsidRDefault="00623CCB" w:rsidP="00F317B7">
            <w:pPr>
              <w:spacing w:after="80"/>
              <w:jc w:val="both"/>
              <w:rPr>
                <w:rFonts w:ascii="Arial" w:hAnsi="Arial" w:cs="Arial"/>
                <w:sz w:val="20"/>
                <w:szCs w:val="20"/>
              </w:rPr>
            </w:pPr>
          </w:p>
          <w:p w14:paraId="5DC38825" w14:textId="77777777" w:rsidR="00623CCB" w:rsidRPr="003115C9" w:rsidRDefault="00623CCB" w:rsidP="00F317B7">
            <w:pPr>
              <w:spacing w:after="80"/>
              <w:jc w:val="both"/>
              <w:rPr>
                <w:rFonts w:ascii="Arial" w:hAnsi="Arial" w:cs="Arial"/>
                <w:sz w:val="20"/>
                <w:szCs w:val="20"/>
              </w:rPr>
            </w:pPr>
          </w:p>
          <w:p w14:paraId="68E663C4" w14:textId="0C636FC5" w:rsidR="009A2A0B" w:rsidRPr="005925C4" w:rsidRDefault="005925C4" w:rsidP="00F317B7">
            <w:pPr>
              <w:spacing w:after="80"/>
              <w:jc w:val="both"/>
              <w:rPr>
                <w:rFonts w:ascii="Arial" w:hAnsi="Arial" w:cs="Arial"/>
                <w:i/>
                <w:iCs/>
                <w:sz w:val="20"/>
                <w:szCs w:val="20"/>
              </w:rPr>
            </w:pPr>
            <w:r>
              <w:rPr>
                <w:rFonts w:ascii="Arial" w:hAnsi="Arial" w:cs="Arial"/>
                <w:i/>
                <w:iCs/>
                <w:sz w:val="20"/>
                <w:szCs w:val="20"/>
              </w:rPr>
              <w:t xml:space="preserve"> </w:t>
            </w:r>
          </w:p>
        </w:tc>
      </w:tr>
    </w:tbl>
    <w:p w14:paraId="642A5B8F" w14:textId="1737BA70" w:rsidR="005925C4" w:rsidRDefault="005925C4"/>
    <w:p w14:paraId="4FF82816" w14:textId="54677DF0" w:rsidR="00623CCB" w:rsidRDefault="00623CCB">
      <w:r>
        <w:br w:type="page"/>
      </w:r>
    </w:p>
    <w:p w14:paraId="21574E1C" w14:textId="77777777" w:rsidR="00623CCB" w:rsidRDefault="00623CCB"/>
    <w:tbl>
      <w:tblPr>
        <w:tblStyle w:val="TableGrid"/>
        <w:tblW w:w="9896" w:type="dxa"/>
        <w:tblInd w:w="-289" w:type="dxa"/>
        <w:tblLook w:val="04A0" w:firstRow="1" w:lastRow="0" w:firstColumn="1" w:lastColumn="0" w:noHBand="0" w:noVBand="1"/>
      </w:tblPr>
      <w:tblGrid>
        <w:gridCol w:w="2104"/>
        <w:gridCol w:w="1388"/>
        <w:gridCol w:w="1814"/>
        <w:gridCol w:w="1388"/>
        <w:gridCol w:w="1814"/>
        <w:gridCol w:w="1388"/>
      </w:tblGrid>
      <w:tr w:rsidR="00455CD8" w:rsidRPr="00BD4335" w14:paraId="01D96F04" w14:textId="77777777" w:rsidTr="005978CF">
        <w:trPr>
          <w:trHeight w:val="1574"/>
        </w:trPr>
        <w:tc>
          <w:tcPr>
            <w:tcW w:w="9896" w:type="dxa"/>
            <w:gridSpan w:val="6"/>
          </w:tcPr>
          <w:p w14:paraId="44F6B576" w14:textId="081E5FFE" w:rsidR="00455CD8" w:rsidRDefault="00205DA2" w:rsidP="00F317B7">
            <w:pPr>
              <w:spacing w:after="80"/>
              <w:jc w:val="both"/>
              <w:rPr>
                <w:rFonts w:ascii="Arial" w:hAnsi="Arial" w:cs="Arial"/>
                <w:sz w:val="20"/>
                <w:szCs w:val="20"/>
              </w:rPr>
            </w:pPr>
            <w:r>
              <w:rPr>
                <w:rFonts w:ascii="Arial" w:hAnsi="Arial" w:cs="Arial"/>
                <w:sz w:val="20"/>
                <w:szCs w:val="20"/>
              </w:rPr>
              <w:t xml:space="preserve">Where </w:t>
            </w:r>
            <w:r w:rsidR="00455CD8" w:rsidRPr="00BD4335">
              <w:rPr>
                <w:rFonts w:ascii="Arial" w:hAnsi="Arial" w:cs="Arial"/>
                <w:b/>
                <w:sz w:val="20"/>
                <w:szCs w:val="20"/>
              </w:rPr>
              <w:t>new</w:t>
            </w:r>
            <w:r w:rsidR="00455CD8" w:rsidRPr="00BD4335">
              <w:rPr>
                <w:rFonts w:ascii="Arial" w:hAnsi="Arial" w:cs="Arial"/>
                <w:sz w:val="20"/>
                <w:szCs w:val="20"/>
              </w:rPr>
              <w:t xml:space="preserve"> risks</w:t>
            </w:r>
            <w:r w:rsidR="005925C4">
              <w:rPr>
                <w:rFonts w:ascii="Arial" w:hAnsi="Arial" w:cs="Arial"/>
                <w:sz w:val="20"/>
                <w:szCs w:val="20"/>
              </w:rPr>
              <w:t xml:space="preserve"> or </w:t>
            </w:r>
            <w:r w:rsidR="00AF1475">
              <w:rPr>
                <w:rFonts w:ascii="Arial" w:hAnsi="Arial" w:cs="Arial"/>
                <w:sz w:val="20"/>
                <w:szCs w:val="20"/>
              </w:rPr>
              <w:t>hazards</w:t>
            </w:r>
            <w:r w:rsidR="00B5455B">
              <w:rPr>
                <w:rFonts w:ascii="Arial" w:hAnsi="Arial" w:cs="Arial"/>
                <w:sz w:val="20"/>
                <w:szCs w:val="20"/>
              </w:rPr>
              <w:t xml:space="preserve"> have</w:t>
            </w:r>
            <w:r w:rsidR="00AF1475">
              <w:rPr>
                <w:rFonts w:ascii="Arial" w:hAnsi="Arial" w:cs="Arial"/>
                <w:sz w:val="20"/>
                <w:szCs w:val="20"/>
              </w:rPr>
              <w:t xml:space="preserve"> </w:t>
            </w:r>
            <w:r w:rsidR="004A6F88">
              <w:rPr>
                <w:rFonts w:ascii="Arial" w:hAnsi="Arial" w:cs="Arial"/>
                <w:sz w:val="20"/>
                <w:szCs w:val="20"/>
              </w:rPr>
              <w:t xml:space="preserve">been identified by </w:t>
            </w:r>
            <w:r w:rsidR="007C197F">
              <w:rPr>
                <w:rFonts w:ascii="Arial" w:hAnsi="Arial" w:cs="Arial"/>
                <w:sz w:val="20"/>
                <w:szCs w:val="20"/>
              </w:rPr>
              <w:t xml:space="preserve">implementing </w:t>
            </w:r>
            <w:r>
              <w:rPr>
                <w:rFonts w:ascii="Arial" w:hAnsi="Arial" w:cs="Arial"/>
                <w:sz w:val="20"/>
                <w:szCs w:val="20"/>
              </w:rPr>
              <w:t xml:space="preserve">the goals in your </w:t>
            </w:r>
            <w:r w:rsidR="005925C4">
              <w:rPr>
                <w:rFonts w:ascii="Arial" w:hAnsi="Arial" w:cs="Arial"/>
                <w:sz w:val="20"/>
                <w:szCs w:val="20"/>
              </w:rPr>
              <w:t>action plan</w:t>
            </w:r>
            <w:r>
              <w:rPr>
                <w:rFonts w:ascii="Arial" w:hAnsi="Arial" w:cs="Arial"/>
                <w:sz w:val="20"/>
                <w:szCs w:val="20"/>
              </w:rPr>
              <w:t xml:space="preserve">, </w:t>
            </w:r>
            <w:r w:rsidR="004A6F88">
              <w:rPr>
                <w:rFonts w:ascii="Arial" w:hAnsi="Arial" w:cs="Arial"/>
                <w:sz w:val="20"/>
                <w:szCs w:val="20"/>
              </w:rPr>
              <w:t>how are you managing those risks</w:t>
            </w:r>
            <w:r w:rsidR="00823300">
              <w:rPr>
                <w:rFonts w:ascii="Arial" w:hAnsi="Arial" w:cs="Arial"/>
                <w:sz w:val="20"/>
                <w:szCs w:val="20"/>
              </w:rPr>
              <w:t>?</w:t>
            </w:r>
          </w:p>
          <w:p w14:paraId="313DD7C4" w14:textId="77777777" w:rsidR="00AF1475" w:rsidRDefault="00AF1475" w:rsidP="00F317B7">
            <w:pPr>
              <w:spacing w:after="80"/>
              <w:jc w:val="both"/>
              <w:rPr>
                <w:rFonts w:ascii="Arial" w:hAnsi="Arial" w:cs="Arial"/>
                <w:sz w:val="20"/>
                <w:szCs w:val="20"/>
              </w:rPr>
            </w:pPr>
          </w:p>
          <w:p w14:paraId="72DCD5F2" w14:textId="2E4BE931" w:rsidR="005925C4" w:rsidRDefault="005925C4" w:rsidP="00F317B7">
            <w:pPr>
              <w:spacing w:after="80"/>
              <w:jc w:val="both"/>
              <w:rPr>
                <w:rFonts w:ascii="Arial" w:hAnsi="Arial" w:cs="Arial"/>
                <w:sz w:val="20"/>
                <w:szCs w:val="20"/>
              </w:rPr>
            </w:pPr>
            <w:r>
              <w:rPr>
                <w:rFonts w:ascii="Arial" w:hAnsi="Arial" w:cs="Arial"/>
                <w:sz w:val="20"/>
                <w:szCs w:val="20"/>
              </w:rPr>
              <w:t>Comment:</w:t>
            </w:r>
          </w:p>
          <w:p w14:paraId="6DDBD6DA" w14:textId="624957B4" w:rsidR="005925C4" w:rsidRPr="00623CCB" w:rsidRDefault="005925C4" w:rsidP="00623CCB">
            <w:pPr>
              <w:spacing w:after="80"/>
              <w:jc w:val="both"/>
              <w:rPr>
                <w:rFonts w:ascii="Arial" w:hAnsi="Arial" w:cs="Arial"/>
                <w:sz w:val="20"/>
                <w:szCs w:val="20"/>
              </w:rPr>
            </w:pPr>
          </w:p>
          <w:p w14:paraId="32B66EFB" w14:textId="77777777" w:rsidR="005925C4" w:rsidRPr="00623CCB" w:rsidRDefault="005925C4" w:rsidP="00623CCB">
            <w:pPr>
              <w:spacing w:after="80"/>
              <w:jc w:val="both"/>
              <w:rPr>
                <w:rFonts w:ascii="Arial" w:hAnsi="Arial" w:cs="Arial"/>
                <w:sz w:val="20"/>
                <w:szCs w:val="20"/>
              </w:rPr>
            </w:pPr>
          </w:p>
          <w:p w14:paraId="72000622" w14:textId="77777777" w:rsidR="00623CCB" w:rsidRPr="003115C9" w:rsidRDefault="00623CCB" w:rsidP="00623CCB">
            <w:pPr>
              <w:spacing w:after="80"/>
              <w:jc w:val="both"/>
              <w:rPr>
                <w:rFonts w:ascii="Arial" w:hAnsi="Arial" w:cs="Arial"/>
                <w:sz w:val="20"/>
                <w:szCs w:val="20"/>
              </w:rPr>
            </w:pPr>
          </w:p>
          <w:p w14:paraId="5FF45248" w14:textId="1B985620" w:rsidR="00623CCB" w:rsidRDefault="00623CCB" w:rsidP="00623CCB">
            <w:pPr>
              <w:spacing w:after="80"/>
              <w:jc w:val="both"/>
              <w:rPr>
                <w:rFonts w:ascii="Arial" w:hAnsi="Arial" w:cs="Arial"/>
                <w:sz w:val="20"/>
                <w:szCs w:val="20"/>
              </w:rPr>
            </w:pPr>
          </w:p>
          <w:p w14:paraId="3E2CDBF9" w14:textId="01EF1AEC" w:rsidR="00623CCB" w:rsidRDefault="00623CCB" w:rsidP="00623CCB">
            <w:pPr>
              <w:spacing w:after="80"/>
              <w:jc w:val="both"/>
              <w:rPr>
                <w:rFonts w:ascii="Arial" w:hAnsi="Arial" w:cs="Arial"/>
                <w:sz w:val="20"/>
                <w:szCs w:val="20"/>
              </w:rPr>
            </w:pPr>
          </w:p>
          <w:p w14:paraId="76742A30" w14:textId="672921D2" w:rsidR="00C45022" w:rsidRPr="00C45022" w:rsidRDefault="004A6F88" w:rsidP="00F317B7">
            <w:pPr>
              <w:spacing w:after="80"/>
              <w:jc w:val="both"/>
              <w:rPr>
                <w:rFonts w:ascii="Arial" w:hAnsi="Arial" w:cs="Arial"/>
                <w:i/>
                <w:iCs/>
                <w:sz w:val="20"/>
                <w:szCs w:val="20"/>
              </w:rPr>
            </w:pPr>
            <w:r>
              <w:rPr>
                <w:rFonts w:ascii="Arial" w:hAnsi="Arial" w:cs="Arial"/>
                <w:i/>
                <w:iCs/>
                <w:noProof/>
                <w:sz w:val="20"/>
                <w:szCs w:val="20"/>
              </w:rPr>
              <w:drawing>
                <wp:inline distT="0" distB="0" distL="0" distR="0" wp14:anchorId="6F85677F" wp14:editId="4149B981">
                  <wp:extent cx="344385" cy="344385"/>
                  <wp:effectExtent l="0" t="0" r="0" b="0"/>
                  <wp:docPr id="2" name="Graphic 2"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s On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349178" cy="349178"/>
                          </a:xfrm>
                          <a:prstGeom prst="rect">
                            <a:avLst/>
                          </a:prstGeom>
                        </pic:spPr>
                      </pic:pic>
                    </a:graphicData>
                  </a:graphic>
                </wp:inline>
              </w:drawing>
            </w:r>
            <w:r w:rsidR="00C45022" w:rsidRPr="00C45022">
              <w:rPr>
                <w:rFonts w:ascii="Arial" w:hAnsi="Arial" w:cs="Arial"/>
                <w:i/>
                <w:iCs/>
                <w:sz w:val="20"/>
                <w:szCs w:val="20"/>
              </w:rPr>
              <w:t xml:space="preserve">Use the </w:t>
            </w:r>
            <w:hyperlink r:id="rId13" w:history="1">
              <w:r w:rsidR="00C45022" w:rsidRPr="00C45022">
                <w:rPr>
                  <w:rStyle w:val="Hyperlink"/>
                  <w:rFonts w:ascii="Arial" w:hAnsi="Arial" w:cs="Arial"/>
                  <w:i/>
                  <w:iCs/>
                  <w:sz w:val="20"/>
                  <w:szCs w:val="20"/>
                </w:rPr>
                <w:t>Model Code of Practice: How to manage Work health and safety risks</w:t>
              </w:r>
            </w:hyperlink>
            <w:r w:rsidR="00C45022">
              <w:rPr>
                <w:rFonts w:ascii="Arial" w:hAnsi="Arial" w:cs="Arial"/>
                <w:i/>
                <w:iCs/>
                <w:sz w:val="20"/>
                <w:szCs w:val="20"/>
              </w:rPr>
              <w:t xml:space="preserve"> to help you </w:t>
            </w:r>
            <w:r w:rsidR="007C197F">
              <w:rPr>
                <w:rFonts w:ascii="Arial" w:hAnsi="Arial" w:cs="Arial"/>
                <w:i/>
                <w:iCs/>
                <w:sz w:val="20"/>
                <w:szCs w:val="20"/>
              </w:rPr>
              <w:t>identify and manage risks</w:t>
            </w:r>
            <w:r w:rsidR="00C45022">
              <w:rPr>
                <w:rFonts w:ascii="Arial" w:hAnsi="Arial" w:cs="Arial"/>
                <w:i/>
                <w:iCs/>
                <w:sz w:val="20"/>
                <w:szCs w:val="20"/>
              </w:rPr>
              <w:t>.</w:t>
            </w:r>
          </w:p>
          <w:p w14:paraId="6973282E" w14:textId="77777777" w:rsidR="00455CD8" w:rsidRPr="00BD4335" w:rsidRDefault="00455CD8" w:rsidP="00F317B7">
            <w:pPr>
              <w:spacing w:after="80"/>
              <w:jc w:val="both"/>
              <w:rPr>
                <w:rFonts w:ascii="Arial" w:hAnsi="Arial" w:cs="Arial"/>
                <w:sz w:val="20"/>
                <w:szCs w:val="20"/>
              </w:rPr>
            </w:pPr>
          </w:p>
        </w:tc>
      </w:tr>
      <w:tr w:rsidR="009A2A0B" w:rsidRPr="00BD4335" w14:paraId="73A619F1" w14:textId="77777777" w:rsidTr="005978CF">
        <w:tc>
          <w:tcPr>
            <w:tcW w:w="9896" w:type="dxa"/>
            <w:gridSpan w:val="6"/>
          </w:tcPr>
          <w:p w14:paraId="79A8AA9F" w14:textId="3B34F2C0" w:rsidR="005925C4" w:rsidRDefault="00205DA2" w:rsidP="00F317B7">
            <w:pPr>
              <w:spacing w:after="80"/>
              <w:jc w:val="both"/>
              <w:rPr>
                <w:rFonts w:ascii="Arial" w:hAnsi="Arial" w:cs="Arial"/>
                <w:sz w:val="20"/>
                <w:szCs w:val="20"/>
              </w:rPr>
            </w:pPr>
            <w:r>
              <w:rPr>
                <w:rFonts w:ascii="Arial" w:hAnsi="Arial" w:cs="Arial"/>
                <w:sz w:val="20"/>
                <w:szCs w:val="20"/>
              </w:rPr>
              <w:t xml:space="preserve">How have you consulted with your workforce </w:t>
            </w:r>
            <w:r w:rsidR="009A2A0B" w:rsidRPr="00BD4335">
              <w:rPr>
                <w:rFonts w:ascii="Arial" w:hAnsi="Arial" w:cs="Arial"/>
                <w:sz w:val="20"/>
                <w:szCs w:val="20"/>
              </w:rPr>
              <w:t>about potential changes</w:t>
            </w:r>
            <w:r w:rsidR="00C45022">
              <w:rPr>
                <w:rFonts w:ascii="Arial" w:hAnsi="Arial" w:cs="Arial"/>
                <w:sz w:val="20"/>
                <w:szCs w:val="20"/>
              </w:rPr>
              <w:t xml:space="preserve"> to the action plan and </w:t>
            </w:r>
            <w:r>
              <w:rPr>
                <w:rFonts w:ascii="Arial" w:hAnsi="Arial" w:cs="Arial"/>
                <w:sz w:val="20"/>
                <w:szCs w:val="20"/>
              </w:rPr>
              <w:t>goals?</w:t>
            </w:r>
          </w:p>
          <w:p w14:paraId="4DC02E7A" w14:textId="77777777" w:rsidR="005925C4" w:rsidRDefault="005925C4" w:rsidP="00F317B7">
            <w:pPr>
              <w:spacing w:after="80"/>
              <w:jc w:val="both"/>
              <w:rPr>
                <w:rFonts w:ascii="Arial" w:hAnsi="Arial" w:cs="Arial"/>
                <w:sz w:val="20"/>
                <w:szCs w:val="20"/>
              </w:rPr>
            </w:pPr>
          </w:p>
          <w:p w14:paraId="495A16AA" w14:textId="7F01BDEA" w:rsidR="009A2A0B" w:rsidRDefault="009A2A0B" w:rsidP="00F317B7">
            <w:pPr>
              <w:spacing w:after="80"/>
              <w:jc w:val="both"/>
              <w:rPr>
                <w:rFonts w:ascii="Arial" w:hAnsi="Arial" w:cs="Arial"/>
                <w:sz w:val="20"/>
                <w:szCs w:val="20"/>
              </w:rPr>
            </w:pPr>
            <w:r w:rsidRPr="00BD4335">
              <w:rPr>
                <w:rFonts w:ascii="Arial" w:hAnsi="Arial" w:cs="Arial"/>
                <w:sz w:val="20"/>
                <w:szCs w:val="20"/>
              </w:rPr>
              <w:t xml:space="preserve">Comment: </w:t>
            </w:r>
          </w:p>
          <w:p w14:paraId="14AF0A6D" w14:textId="79AD8D97" w:rsidR="00623CCB" w:rsidRDefault="00623CCB" w:rsidP="00F317B7">
            <w:pPr>
              <w:spacing w:after="80"/>
              <w:jc w:val="both"/>
              <w:rPr>
                <w:rFonts w:ascii="Arial" w:hAnsi="Arial" w:cs="Arial"/>
                <w:sz w:val="20"/>
                <w:szCs w:val="20"/>
              </w:rPr>
            </w:pPr>
          </w:p>
          <w:p w14:paraId="121DC7EE" w14:textId="77777777" w:rsidR="00623CCB" w:rsidRDefault="00623CCB" w:rsidP="00F317B7">
            <w:pPr>
              <w:spacing w:after="80"/>
              <w:jc w:val="both"/>
              <w:rPr>
                <w:rFonts w:ascii="Arial" w:hAnsi="Arial" w:cs="Arial"/>
                <w:sz w:val="20"/>
                <w:szCs w:val="20"/>
              </w:rPr>
            </w:pPr>
          </w:p>
          <w:p w14:paraId="0C72DF61" w14:textId="77777777" w:rsidR="00623CCB" w:rsidRDefault="00623CCB" w:rsidP="00F317B7">
            <w:pPr>
              <w:spacing w:after="80"/>
              <w:jc w:val="both"/>
              <w:rPr>
                <w:rFonts w:ascii="Arial" w:hAnsi="Arial" w:cs="Arial"/>
                <w:sz w:val="20"/>
                <w:szCs w:val="20"/>
              </w:rPr>
            </w:pPr>
          </w:p>
          <w:p w14:paraId="4C63365D" w14:textId="77777777" w:rsidR="005925C4" w:rsidRPr="00BD4335" w:rsidRDefault="005925C4" w:rsidP="00F317B7">
            <w:pPr>
              <w:spacing w:after="80"/>
              <w:jc w:val="both"/>
              <w:rPr>
                <w:rFonts w:ascii="Arial" w:hAnsi="Arial" w:cs="Arial"/>
                <w:sz w:val="20"/>
                <w:szCs w:val="20"/>
              </w:rPr>
            </w:pPr>
          </w:p>
          <w:p w14:paraId="20245D4A" w14:textId="617ED60E" w:rsidR="009A2A0B" w:rsidRDefault="009A2A0B" w:rsidP="00F317B7">
            <w:pPr>
              <w:spacing w:after="80"/>
              <w:jc w:val="both"/>
              <w:rPr>
                <w:rFonts w:ascii="Arial" w:hAnsi="Arial" w:cs="Arial"/>
                <w:sz w:val="20"/>
                <w:szCs w:val="20"/>
              </w:rPr>
            </w:pPr>
          </w:p>
          <w:p w14:paraId="59E6C0E2" w14:textId="77777777" w:rsidR="00623CCB" w:rsidRPr="00BD4335" w:rsidRDefault="00623CCB" w:rsidP="00F317B7">
            <w:pPr>
              <w:spacing w:after="80"/>
              <w:jc w:val="both"/>
              <w:rPr>
                <w:rFonts w:ascii="Arial" w:hAnsi="Arial" w:cs="Arial"/>
                <w:sz w:val="20"/>
                <w:szCs w:val="20"/>
              </w:rPr>
            </w:pPr>
          </w:p>
          <w:p w14:paraId="2E1B9815" w14:textId="0A9C0FA3" w:rsidR="009A2A0B" w:rsidRPr="00AF1475" w:rsidRDefault="00AF1475" w:rsidP="00F317B7">
            <w:pPr>
              <w:spacing w:after="80"/>
              <w:jc w:val="both"/>
              <w:rPr>
                <w:rFonts w:ascii="Arial" w:hAnsi="Arial" w:cs="Arial"/>
                <w:i/>
                <w:iCs/>
                <w:sz w:val="20"/>
                <w:szCs w:val="20"/>
              </w:rPr>
            </w:pPr>
            <w:r>
              <w:rPr>
                <w:rFonts w:ascii="Arial" w:hAnsi="Arial" w:cs="Arial"/>
                <w:i/>
                <w:iCs/>
                <w:sz w:val="20"/>
                <w:szCs w:val="20"/>
              </w:rPr>
              <w:t>*</w:t>
            </w:r>
            <w:r w:rsidR="00205DA2">
              <w:rPr>
                <w:rFonts w:ascii="Arial" w:hAnsi="Arial" w:cs="Arial"/>
                <w:i/>
                <w:iCs/>
                <w:sz w:val="20"/>
                <w:szCs w:val="20"/>
              </w:rPr>
              <w:t xml:space="preserve">The </w:t>
            </w:r>
            <w:r w:rsidR="009A2A0B" w:rsidRPr="00AF1475">
              <w:rPr>
                <w:rFonts w:ascii="Arial" w:hAnsi="Arial" w:cs="Arial"/>
                <w:i/>
                <w:iCs/>
                <w:sz w:val="20"/>
                <w:szCs w:val="20"/>
              </w:rPr>
              <w:t xml:space="preserve"> </w:t>
            </w:r>
            <w:hyperlink r:id="rId14" w:history="1">
              <w:r w:rsidR="009A2A0B" w:rsidRPr="00AF1475">
                <w:rPr>
                  <w:rStyle w:val="Hyperlink"/>
                  <w:rFonts w:ascii="Arial" w:hAnsi="Arial" w:cs="Arial"/>
                  <w:i/>
                  <w:iCs/>
                  <w:sz w:val="20"/>
                  <w:szCs w:val="20"/>
                </w:rPr>
                <w:t>Model Code of Practice: Work health and safety consultation, cooperation and coordination</w:t>
              </w:r>
            </w:hyperlink>
            <w:r w:rsidR="009A2A0B" w:rsidRPr="00AF1475">
              <w:rPr>
                <w:rFonts w:ascii="Arial" w:hAnsi="Arial" w:cs="Arial"/>
                <w:i/>
                <w:iCs/>
                <w:sz w:val="20"/>
                <w:szCs w:val="20"/>
              </w:rPr>
              <w:t xml:space="preserve"> </w:t>
            </w:r>
            <w:r w:rsidR="00205DA2">
              <w:rPr>
                <w:rFonts w:ascii="Arial" w:hAnsi="Arial" w:cs="Arial"/>
                <w:i/>
                <w:iCs/>
                <w:sz w:val="20"/>
                <w:szCs w:val="20"/>
              </w:rPr>
              <w:t xml:space="preserve">can </w:t>
            </w:r>
            <w:r w:rsidR="009A2A0B" w:rsidRPr="00AF1475">
              <w:rPr>
                <w:rFonts w:ascii="Arial" w:hAnsi="Arial" w:cs="Arial"/>
                <w:i/>
                <w:iCs/>
                <w:sz w:val="20"/>
                <w:szCs w:val="20"/>
              </w:rPr>
              <w:t xml:space="preserve">help you </w:t>
            </w:r>
            <w:r w:rsidR="007C197F">
              <w:rPr>
                <w:rFonts w:ascii="Arial" w:hAnsi="Arial" w:cs="Arial"/>
                <w:i/>
                <w:iCs/>
                <w:sz w:val="20"/>
                <w:szCs w:val="20"/>
              </w:rPr>
              <w:t>consult with workers</w:t>
            </w:r>
            <w:r w:rsidR="009A2A0B" w:rsidRPr="00AF1475">
              <w:rPr>
                <w:rFonts w:ascii="Arial" w:hAnsi="Arial" w:cs="Arial"/>
                <w:i/>
                <w:iCs/>
                <w:sz w:val="20"/>
                <w:szCs w:val="20"/>
              </w:rPr>
              <w:t>.</w:t>
            </w:r>
          </w:p>
        </w:tc>
      </w:tr>
      <w:tr w:rsidR="009A2A0B" w:rsidRPr="00BD4335" w14:paraId="0F0F9140" w14:textId="77777777" w:rsidTr="005978CF">
        <w:tc>
          <w:tcPr>
            <w:tcW w:w="9896" w:type="dxa"/>
            <w:gridSpan w:val="6"/>
          </w:tcPr>
          <w:p w14:paraId="6F5853D4" w14:textId="77777777" w:rsidR="005925C4" w:rsidRDefault="005925C4" w:rsidP="00F317B7">
            <w:pPr>
              <w:jc w:val="both"/>
              <w:rPr>
                <w:rFonts w:ascii="Arial" w:hAnsi="Arial" w:cs="Arial"/>
                <w:sz w:val="20"/>
                <w:szCs w:val="20"/>
              </w:rPr>
            </w:pPr>
          </w:p>
          <w:p w14:paraId="0F909E8D" w14:textId="07E2C267" w:rsidR="009A2A0B" w:rsidRDefault="00C45022" w:rsidP="00F317B7">
            <w:pPr>
              <w:jc w:val="both"/>
              <w:rPr>
                <w:rFonts w:ascii="Arial" w:hAnsi="Arial" w:cs="Arial"/>
                <w:sz w:val="20"/>
                <w:szCs w:val="20"/>
              </w:rPr>
            </w:pPr>
            <w:r>
              <w:rPr>
                <w:rFonts w:ascii="Arial" w:hAnsi="Arial" w:cs="Arial"/>
                <w:sz w:val="20"/>
                <w:szCs w:val="20"/>
              </w:rPr>
              <w:t xml:space="preserve">Now you have completed your review of the </w:t>
            </w:r>
            <w:r w:rsidR="001B771B">
              <w:rPr>
                <w:rFonts w:ascii="Arial" w:hAnsi="Arial" w:cs="Arial"/>
                <w:sz w:val="20"/>
                <w:szCs w:val="20"/>
              </w:rPr>
              <w:t>s</w:t>
            </w:r>
            <w:r>
              <w:rPr>
                <w:rFonts w:ascii="Arial" w:hAnsi="Arial" w:cs="Arial"/>
                <w:sz w:val="20"/>
                <w:szCs w:val="20"/>
              </w:rPr>
              <w:t xml:space="preserve">afety </w:t>
            </w:r>
            <w:r w:rsidR="001B771B">
              <w:rPr>
                <w:rFonts w:ascii="Arial" w:hAnsi="Arial" w:cs="Arial"/>
                <w:sz w:val="20"/>
                <w:szCs w:val="20"/>
              </w:rPr>
              <w:t>c</w:t>
            </w:r>
            <w:r>
              <w:rPr>
                <w:rFonts w:ascii="Arial" w:hAnsi="Arial" w:cs="Arial"/>
                <w:sz w:val="20"/>
                <w:szCs w:val="20"/>
              </w:rPr>
              <w:t xml:space="preserve">apability </w:t>
            </w:r>
            <w:r w:rsidR="001B771B">
              <w:rPr>
                <w:rFonts w:ascii="Arial" w:hAnsi="Arial" w:cs="Arial"/>
                <w:sz w:val="20"/>
                <w:szCs w:val="20"/>
              </w:rPr>
              <w:t>a</w:t>
            </w:r>
            <w:r>
              <w:rPr>
                <w:rFonts w:ascii="Arial" w:hAnsi="Arial" w:cs="Arial"/>
                <w:sz w:val="20"/>
                <w:szCs w:val="20"/>
              </w:rPr>
              <w:t xml:space="preserve">ction </w:t>
            </w:r>
            <w:r w:rsidR="001B771B">
              <w:rPr>
                <w:rFonts w:ascii="Arial" w:hAnsi="Arial" w:cs="Arial"/>
                <w:sz w:val="20"/>
                <w:szCs w:val="20"/>
              </w:rPr>
              <w:t>p</w:t>
            </w:r>
            <w:r>
              <w:rPr>
                <w:rFonts w:ascii="Arial" w:hAnsi="Arial" w:cs="Arial"/>
                <w:sz w:val="20"/>
                <w:szCs w:val="20"/>
              </w:rPr>
              <w:t xml:space="preserve">lan, </w:t>
            </w:r>
            <w:r w:rsidR="00205DA2">
              <w:rPr>
                <w:rFonts w:ascii="Arial" w:hAnsi="Arial" w:cs="Arial"/>
                <w:sz w:val="20"/>
                <w:szCs w:val="20"/>
              </w:rPr>
              <w:t xml:space="preserve">discuss the outcomes with your workforce and together commit to </w:t>
            </w:r>
            <w:r w:rsidR="00823300">
              <w:rPr>
                <w:rFonts w:ascii="Arial" w:hAnsi="Arial" w:cs="Arial"/>
                <w:sz w:val="20"/>
                <w:szCs w:val="20"/>
              </w:rPr>
              <w:t>three</w:t>
            </w:r>
            <w:r w:rsidR="00205DA2">
              <w:rPr>
                <w:rFonts w:ascii="Arial" w:hAnsi="Arial" w:cs="Arial"/>
                <w:sz w:val="20"/>
                <w:szCs w:val="20"/>
              </w:rPr>
              <w:t xml:space="preserve"> next steps to </w:t>
            </w:r>
            <w:r>
              <w:rPr>
                <w:rFonts w:ascii="Arial" w:hAnsi="Arial" w:cs="Arial"/>
                <w:sz w:val="20"/>
                <w:szCs w:val="20"/>
              </w:rPr>
              <w:t xml:space="preserve">improve </w:t>
            </w:r>
            <w:r w:rsidR="001B771B">
              <w:rPr>
                <w:rFonts w:ascii="Arial" w:hAnsi="Arial" w:cs="Arial"/>
                <w:sz w:val="20"/>
                <w:szCs w:val="20"/>
              </w:rPr>
              <w:t>s</w:t>
            </w:r>
            <w:r>
              <w:rPr>
                <w:rFonts w:ascii="Arial" w:hAnsi="Arial" w:cs="Arial"/>
                <w:sz w:val="20"/>
                <w:szCs w:val="20"/>
              </w:rPr>
              <w:t xml:space="preserve">afety </w:t>
            </w:r>
            <w:r w:rsidR="001B771B">
              <w:rPr>
                <w:rFonts w:ascii="Arial" w:hAnsi="Arial" w:cs="Arial"/>
                <w:sz w:val="20"/>
                <w:szCs w:val="20"/>
              </w:rPr>
              <w:t>c</w:t>
            </w:r>
            <w:r>
              <w:rPr>
                <w:rFonts w:ascii="Arial" w:hAnsi="Arial" w:cs="Arial"/>
                <w:sz w:val="20"/>
                <w:szCs w:val="20"/>
              </w:rPr>
              <w:t>apability</w:t>
            </w:r>
            <w:r w:rsidR="007C197F">
              <w:rPr>
                <w:rFonts w:ascii="Arial" w:hAnsi="Arial" w:cs="Arial"/>
                <w:sz w:val="20"/>
                <w:szCs w:val="20"/>
              </w:rPr>
              <w:t xml:space="preserve"> at your workplace</w:t>
            </w:r>
            <w:r>
              <w:rPr>
                <w:rFonts w:ascii="Arial" w:hAnsi="Arial" w:cs="Arial"/>
                <w:sz w:val="20"/>
                <w:szCs w:val="20"/>
              </w:rPr>
              <w:t xml:space="preserve">. </w:t>
            </w:r>
          </w:p>
          <w:p w14:paraId="2EDE1D93" w14:textId="77777777" w:rsidR="00623CCB" w:rsidRPr="00BD4335" w:rsidRDefault="00623CCB" w:rsidP="00F317B7">
            <w:pPr>
              <w:jc w:val="both"/>
              <w:rPr>
                <w:rFonts w:ascii="Arial" w:hAnsi="Arial" w:cs="Arial"/>
                <w:sz w:val="20"/>
                <w:szCs w:val="20"/>
              </w:rPr>
            </w:pPr>
          </w:p>
          <w:p w14:paraId="3A1F3A8D" w14:textId="63E2D4BF" w:rsidR="009A2A0B" w:rsidRDefault="009A2A0B" w:rsidP="00F317B7">
            <w:pPr>
              <w:jc w:val="both"/>
              <w:rPr>
                <w:rFonts w:ascii="Arial" w:hAnsi="Arial" w:cs="Arial"/>
                <w:sz w:val="20"/>
                <w:szCs w:val="20"/>
              </w:rPr>
            </w:pPr>
            <w:r w:rsidRPr="00BD4335">
              <w:rPr>
                <w:rFonts w:ascii="Arial" w:hAnsi="Arial" w:cs="Arial"/>
                <w:sz w:val="20"/>
                <w:szCs w:val="20"/>
              </w:rPr>
              <w:t>1.</w:t>
            </w:r>
          </w:p>
          <w:p w14:paraId="10089428" w14:textId="4E2F4B92" w:rsidR="00E20650" w:rsidRDefault="00E20650" w:rsidP="00F317B7">
            <w:pPr>
              <w:jc w:val="both"/>
              <w:rPr>
                <w:rFonts w:ascii="Arial" w:hAnsi="Arial" w:cs="Arial"/>
                <w:sz w:val="20"/>
                <w:szCs w:val="20"/>
              </w:rPr>
            </w:pPr>
          </w:p>
          <w:p w14:paraId="0772FC5B" w14:textId="513DA9F6" w:rsidR="00623CCB" w:rsidRDefault="00623CCB" w:rsidP="00F317B7">
            <w:pPr>
              <w:jc w:val="both"/>
              <w:rPr>
                <w:rFonts w:ascii="Arial" w:hAnsi="Arial" w:cs="Arial"/>
                <w:sz w:val="20"/>
                <w:szCs w:val="20"/>
              </w:rPr>
            </w:pPr>
          </w:p>
          <w:p w14:paraId="45AE1D71" w14:textId="77777777" w:rsidR="00623CCB" w:rsidRPr="00BD4335" w:rsidRDefault="00623CCB" w:rsidP="00F317B7">
            <w:pPr>
              <w:jc w:val="both"/>
              <w:rPr>
                <w:rFonts w:ascii="Arial" w:hAnsi="Arial" w:cs="Arial"/>
                <w:sz w:val="20"/>
                <w:szCs w:val="20"/>
              </w:rPr>
            </w:pPr>
          </w:p>
          <w:p w14:paraId="5B15F6F5"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2.</w:t>
            </w:r>
          </w:p>
          <w:p w14:paraId="116343F5" w14:textId="3A4F57CD" w:rsidR="00E20650" w:rsidRDefault="00E20650" w:rsidP="00F317B7">
            <w:pPr>
              <w:jc w:val="both"/>
              <w:rPr>
                <w:rFonts w:ascii="Arial" w:hAnsi="Arial" w:cs="Arial"/>
                <w:sz w:val="20"/>
                <w:szCs w:val="20"/>
              </w:rPr>
            </w:pPr>
          </w:p>
          <w:p w14:paraId="10E821C7" w14:textId="3E202D4A" w:rsidR="00623CCB" w:rsidRDefault="00623CCB" w:rsidP="00F317B7">
            <w:pPr>
              <w:jc w:val="both"/>
              <w:rPr>
                <w:rFonts w:ascii="Arial" w:hAnsi="Arial" w:cs="Arial"/>
                <w:sz w:val="20"/>
                <w:szCs w:val="20"/>
              </w:rPr>
            </w:pPr>
          </w:p>
          <w:p w14:paraId="73763E7B" w14:textId="77777777" w:rsidR="00623CCB" w:rsidRDefault="00623CCB" w:rsidP="00F317B7">
            <w:pPr>
              <w:jc w:val="both"/>
              <w:rPr>
                <w:rFonts w:ascii="Arial" w:hAnsi="Arial" w:cs="Arial"/>
                <w:sz w:val="20"/>
                <w:szCs w:val="20"/>
              </w:rPr>
            </w:pPr>
          </w:p>
          <w:p w14:paraId="74AFF6A2" w14:textId="3428842B" w:rsidR="009A2A0B" w:rsidRPr="00BD4335" w:rsidRDefault="009A2A0B" w:rsidP="00F317B7">
            <w:pPr>
              <w:jc w:val="both"/>
              <w:rPr>
                <w:rFonts w:ascii="Arial" w:hAnsi="Arial" w:cs="Arial"/>
                <w:sz w:val="20"/>
                <w:szCs w:val="20"/>
              </w:rPr>
            </w:pPr>
            <w:r w:rsidRPr="00BD4335">
              <w:rPr>
                <w:rFonts w:ascii="Arial" w:hAnsi="Arial" w:cs="Arial"/>
                <w:sz w:val="20"/>
                <w:szCs w:val="20"/>
              </w:rPr>
              <w:t>3.</w:t>
            </w:r>
          </w:p>
          <w:p w14:paraId="4DB64E86" w14:textId="77777777" w:rsidR="009A2A0B" w:rsidRDefault="009A2A0B" w:rsidP="00F317B7">
            <w:pPr>
              <w:jc w:val="both"/>
              <w:rPr>
                <w:rFonts w:ascii="Arial" w:hAnsi="Arial" w:cs="Arial"/>
                <w:sz w:val="20"/>
                <w:szCs w:val="20"/>
              </w:rPr>
            </w:pPr>
          </w:p>
          <w:p w14:paraId="749A1A1D" w14:textId="5E49E09D" w:rsidR="002B5C0F" w:rsidRDefault="002B5C0F" w:rsidP="00F317B7">
            <w:pPr>
              <w:jc w:val="both"/>
              <w:rPr>
                <w:rFonts w:ascii="Arial" w:hAnsi="Arial" w:cs="Arial"/>
                <w:sz w:val="20"/>
                <w:szCs w:val="20"/>
              </w:rPr>
            </w:pPr>
          </w:p>
          <w:p w14:paraId="130A2673" w14:textId="77777777" w:rsidR="00623CCB" w:rsidRDefault="00623CCB" w:rsidP="00F317B7">
            <w:pPr>
              <w:jc w:val="both"/>
              <w:rPr>
                <w:rFonts w:ascii="Arial" w:hAnsi="Arial" w:cs="Arial"/>
                <w:sz w:val="20"/>
                <w:szCs w:val="20"/>
              </w:rPr>
            </w:pPr>
          </w:p>
          <w:p w14:paraId="1D9598B1" w14:textId="5D2FEFAA" w:rsidR="00623CCB" w:rsidRPr="00BD4335" w:rsidRDefault="00623CCB" w:rsidP="00F317B7">
            <w:pPr>
              <w:jc w:val="both"/>
              <w:rPr>
                <w:rFonts w:ascii="Arial" w:hAnsi="Arial" w:cs="Arial"/>
                <w:sz w:val="20"/>
                <w:szCs w:val="20"/>
              </w:rPr>
            </w:pPr>
          </w:p>
        </w:tc>
      </w:tr>
      <w:tr w:rsidR="009A2A0B" w:rsidRPr="00BD4335" w14:paraId="65CEF9E1" w14:textId="77777777" w:rsidTr="005978CF">
        <w:tc>
          <w:tcPr>
            <w:tcW w:w="2104" w:type="dxa"/>
          </w:tcPr>
          <w:p w14:paraId="6343FAA5"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Name:</w:t>
            </w:r>
          </w:p>
          <w:p w14:paraId="41F38733"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Position:</w:t>
            </w:r>
          </w:p>
          <w:p w14:paraId="369681A6"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Signature:</w:t>
            </w:r>
          </w:p>
          <w:p w14:paraId="46F89A24"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Date:</w:t>
            </w:r>
          </w:p>
        </w:tc>
        <w:tc>
          <w:tcPr>
            <w:tcW w:w="1388" w:type="dxa"/>
          </w:tcPr>
          <w:p w14:paraId="4A3E32F1" w14:textId="77777777" w:rsidR="009A2A0B" w:rsidRPr="00BD4335" w:rsidRDefault="009A2A0B" w:rsidP="00F317B7">
            <w:pPr>
              <w:jc w:val="both"/>
              <w:rPr>
                <w:rFonts w:ascii="Arial" w:hAnsi="Arial" w:cs="Arial"/>
                <w:sz w:val="20"/>
                <w:szCs w:val="20"/>
              </w:rPr>
            </w:pPr>
          </w:p>
        </w:tc>
        <w:tc>
          <w:tcPr>
            <w:tcW w:w="1814" w:type="dxa"/>
          </w:tcPr>
          <w:p w14:paraId="4F35158D"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Name:</w:t>
            </w:r>
          </w:p>
          <w:p w14:paraId="42889F6F"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Position:</w:t>
            </w:r>
          </w:p>
          <w:p w14:paraId="0E593DAB"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Signature:</w:t>
            </w:r>
          </w:p>
          <w:p w14:paraId="109F8285"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Date:</w:t>
            </w:r>
          </w:p>
        </w:tc>
        <w:tc>
          <w:tcPr>
            <w:tcW w:w="1388" w:type="dxa"/>
          </w:tcPr>
          <w:p w14:paraId="525EE109" w14:textId="77777777" w:rsidR="009A2A0B" w:rsidRPr="00BD4335" w:rsidRDefault="009A2A0B" w:rsidP="00F317B7">
            <w:pPr>
              <w:jc w:val="both"/>
              <w:rPr>
                <w:rFonts w:ascii="Arial" w:hAnsi="Arial" w:cs="Arial"/>
                <w:sz w:val="20"/>
                <w:szCs w:val="20"/>
              </w:rPr>
            </w:pPr>
          </w:p>
        </w:tc>
        <w:tc>
          <w:tcPr>
            <w:tcW w:w="1814" w:type="dxa"/>
          </w:tcPr>
          <w:p w14:paraId="1CEC035E"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Name:</w:t>
            </w:r>
          </w:p>
          <w:p w14:paraId="2549F29C"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Position:</w:t>
            </w:r>
          </w:p>
          <w:p w14:paraId="20ED0CC3"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Signature:</w:t>
            </w:r>
          </w:p>
          <w:p w14:paraId="410F5042" w14:textId="77777777" w:rsidR="009A2A0B" w:rsidRPr="00BD4335" w:rsidRDefault="009A2A0B" w:rsidP="00F317B7">
            <w:pPr>
              <w:jc w:val="both"/>
              <w:rPr>
                <w:rFonts w:ascii="Arial" w:hAnsi="Arial" w:cs="Arial"/>
                <w:sz w:val="20"/>
                <w:szCs w:val="20"/>
              </w:rPr>
            </w:pPr>
            <w:r w:rsidRPr="00BD4335">
              <w:rPr>
                <w:rFonts w:ascii="Arial" w:hAnsi="Arial" w:cs="Arial"/>
                <w:sz w:val="20"/>
                <w:szCs w:val="20"/>
              </w:rPr>
              <w:t>Date:</w:t>
            </w:r>
          </w:p>
        </w:tc>
        <w:tc>
          <w:tcPr>
            <w:tcW w:w="1388" w:type="dxa"/>
          </w:tcPr>
          <w:p w14:paraId="0386CF65" w14:textId="77777777" w:rsidR="009A2A0B" w:rsidRPr="00BD4335" w:rsidRDefault="009A2A0B" w:rsidP="00F317B7">
            <w:pPr>
              <w:jc w:val="both"/>
              <w:rPr>
                <w:rFonts w:ascii="Arial" w:hAnsi="Arial" w:cs="Arial"/>
                <w:sz w:val="20"/>
                <w:szCs w:val="20"/>
              </w:rPr>
            </w:pPr>
          </w:p>
        </w:tc>
      </w:tr>
    </w:tbl>
    <w:p w14:paraId="1E1DD172" w14:textId="78F8D701" w:rsidR="00C45022" w:rsidRDefault="00C45022" w:rsidP="004312F7">
      <w:pPr>
        <w:ind w:firstLine="720"/>
      </w:pPr>
    </w:p>
    <w:p w14:paraId="7D5D4456" w14:textId="77777777" w:rsidR="00C45022" w:rsidRDefault="00C45022" w:rsidP="004312F7">
      <w:pPr>
        <w:ind w:firstLine="720"/>
      </w:pPr>
    </w:p>
    <w:p w14:paraId="42EEBC1D" w14:textId="77777777" w:rsidR="00285D1A" w:rsidRDefault="00285D1A" w:rsidP="00285D1A">
      <w:pPr>
        <w:rPr>
          <w:rFonts w:asciiTheme="minorHAnsi" w:eastAsiaTheme="minorHAnsi" w:hAnsiTheme="minorHAnsi"/>
          <w:sz w:val="13"/>
          <w:szCs w:val="13"/>
          <w:bdr w:val="none" w:sz="0" w:space="0" w:color="auto" w:frame="1"/>
          <w:lang w:val="en-AU"/>
        </w:rPr>
      </w:pPr>
    </w:p>
    <w:p w14:paraId="10B42818" w14:textId="77777777" w:rsidR="00E9173F" w:rsidRDefault="00E9173F" w:rsidP="00285D1A">
      <w:pPr>
        <w:rPr>
          <w:sz w:val="13"/>
          <w:szCs w:val="13"/>
          <w:bdr w:val="none" w:sz="0" w:space="0" w:color="auto" w:frame="1"/>
        </w:rPr>
      </w:pPr>
    </w:p>
    <w:p w14:paraId="2CD8B24F" w14:textId="29BF2776" w:rsidR="00285D1A" w:rsidRPr="00E9173F" w:rsidRDefault="00285D1A" w:rsidP="00E9173F">
      <w:pPr>
        <w:rPr>
          <w:sz w:val="13"/>
          <w:szCs w:val="13"/>
        </w:rPr>
      </w:pPr>
      <w:r>
        <w:rPr>
          <w:noProof/>
          <w:sz w:val="22"/>
          <w:szCs w:val="22"/>
        </w:rPr>
        <w:drawing>
          <wp:anchor distT="0" distB="0" distL="114300" distR="114300" simplePos="0" relativeHeight="251658240" behindDoc="1" locked="0" layoutInCell="1" allowOverlap="1" wp14:anchorId="11494528" wp14:editId="0F717F1C">
            <wp:simplePos x="0" y="0"/>
            <wp:positionH relativeFrom="margin">
              <wp:align>left</wp:align>
            </wp:positionH>
            <wp:positionV relativeFrom="paragraph">
              <wp:posOffset>10795</wp:posOffset>
            </wp:positionV>
            <wp:extent cx="1071880" cy="529590"/>
            <wp:effectExtent l="0" t="0" r="0" b="3810"/>
            <wp:wrapTight wrapText="bothSides">
              <wp:wrapPolygon edited="0">
                <wp:start x="0" y="0"/>
                <wp:lineTo x="0" y="20978"/>
                <wp:lineTo x="21114" y="20978"/>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1880" cy="529590"/>
                    </a:xfrm>
                    <a:prstGeom prst="rect">
                      <a:avLst/>
                    </a:prstGeom>
                    <a:noFill/>
                  </pic:spPr>
                </pic:pic>
              </a:graphicData>
            </a:graphic>
            <wp14:sizeRelH relativeFrom="margin">
              <wp14:pctWidth>0</wp14:pctWidth>
            </wp14:sizeRelH>
            <wp14:sizeRelV relativeFrom="margin">
              <wp14:pctHeight>0</wp14:pctHeight>
            </wp14:sizeRelV>
          </wp:anchor>
        </w:drawing>
      </w:r>
      <w:r>
        <w:rPr>
          <w:sz w:val="13"/>
          <w:szCs w:val="13"/>
          <w:bdr w:val="none" w:sz="0" w:space="0" w:color="auto" w:frame="1"/>
        </w:rPr>
        <w:t xml:space="preserve">Unless otherwise noted, this document is available under a Creative Commons Attribution 4.0 International Licence (https://creativecommons.org/licenses/). You are free to copy and redistribute the work, so long as you attribute The State of Queensland. The material presented in this publication is distributed by the Queensland Government for information only and is subject to change without notice. The Queensland Government disclaims all responsibility and liability (including liability in negligence) for all expenses, losses, </w:t>
      </w:r>
      <w:proofErr w:type="gramStart"/>
      <w:r>
        <w:rPr>
          <w:sz w:val="13"/>
          <w:szCs w:val="13"/>
          <w:bdr w:val="none" w:sz="0" w:space="0" w:color="auto" w:frame="1"/>
        </w:rPr>
        <w:t>damages</w:t>
      </w:r>
      <w:proofErr w:type="gramEnd"/>
      <w:r>
        <w:rPr>
          <w:sz w:val="13"/>
          <w:szCs w:val="13"/>
          <w:bdr w:val="none" w:sz="0" w:space="0" w:color="auto" w:frame="1"/>
        </w:rPr>
        <w:t xml:space="preserve"> and costs incurred as a result of the information being inaccurate or incomplete in any way and for any reason. </w:t>
      </w:r>
    </w:p>
    <w:sectPr w:rsidR="00285D1A" w:rsidRPr="00E9173F" w:rsidSect="00FD2A7F">
      <w:footerReference w:type="default" r:id="rId16"/>
      <w:headerReference w:type="first" r:id="rId17"/>
      <w:pgSz w:w="11906" w:h="16838"/>
      <w:pgMar w:top="1440" w:right="566"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6321" w14:textId="77777777" w:rsidR="002B5CBC" w:rsidRDefault="002B5CBC" w:rsidP="00605809">
      <w:r>
        <w:separator/>
      </w:r>
    </w:p>
  </w:endnote>
  <w:endnote w:type="continuationSeparator" w:id="0">
    <w:p w14:paraId="1F9F7537" w14:textId="77777777" w:rsidR="002B5CBC" w:rsidRDefault="002B5CBC" w:rsidP="006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F3C" w14:textId="77777777" w:rsidR="00FD2A7F" w:rsidRPr="006A09C3" w:rsidRDefault="00FD2A7F" w:rsidP="00605809">
    <w:pPr>
      <w:pStyle w:val="Footer"/>
      <w:rPr>
        <w:lang w:val="en-AU"/>
      </w:rPr>
    </w:pPr>
  </w:p>
  <w:p w14:paraId="5370AC97" w14:textId="77777777" w:rsidR="00FD2A7F" w:rsidRDefault="0061043F" w:rsidP="00605809">
    <w:r>
      <w:rPr>
        <w:noProof/>
      </w:rPr>
      <mc:AlternateContent>
        <mc:Choice Requires="wps">
          <w:drawing>
            <wp:anchor distT="4294967294" distB="4294967294" distL="114300" distR="114300" simplePos="0" relativeHeight="251657216" behindDoc="0" locked="0" layoutInCell="1" allowOverlap="1" wp14:anchorId="3377C3A1" wp14:editId="1498B53B">
              <wp:simplePos x="0" y="0"/>
              <wp:positionH relativeFrom="column">
                <wp:posOffset>-739775</wp:posOffset>
              </wp:positionH>
              <wp:positionV relativeFrom="paragraph">
                <wp:posOffset>175259</wp:posOffset>
              </wp:positionV>
              <wp:extent cx="7066915" cy="0"/>
              <wp:effectExtent l="0" t="0" r="1968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691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262B31"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13.8pt" to="4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" strokecolor="windowText" strokeweight=".25pt">
              <o:lock v:ext="edit" shapetype="f"/>
            </v:line>
          </w:pict>
        </mc:Fallback>
      </mc:AlternateContent>
    </w:r>
  </w:p>
  <w:p w14:paraId="2499F4C0" w14:textId="77777777" w:rsidR="00FD2A7F" w:rsidRDefault="00FD2A7F" w:rsidP="00605809">
    <w:pPr>
      <w:pStyle w:val="Footer"/>
      <w:tabs>
        <w:tab w:val="clear" w:pos="4513"/>
        <w:tab w:val="right" w:pos="9498"/>
        <w:tab w:val="right" w:pos="14459"/>
      </w:tabs>
      <w:ind w:left="-993"/>
      <w:rPr>
        <w:rFonts w:ascii="Arial" w:hAnsi="Arial"/>
        <w:sz w:val="18"/>
        <w:szCs w:val="18"/>
      </w:rPr>
    </w:pPr>
  </w:p>
  <w:p w14:paraId="414F1FB3" w14:textId="77777777" w:rsidR="00FD2A7F" w:rsidRPr="00FD2A7F" w:rsidRDefault="00FD2A7F" w:rsidP="00FD2A7F">
    <w:pPr>
      <w:pStyle w:val="Footer"/>
      <w:tabs>
        <w:tab w:val="clear" w:pos="4513"/>
        <w:tab w:val="left" w:pos="8931"/>
        <w:tab w:val="right" w:pos="9498"/>
        <w:tab w:val="right" w:pos="14459"/>
      </w:tabs>
      <w:ind w:left="-993"/>
      <w:rPr>
        <w:rFonts w:ascii="Arial" w:hAnsi="Arial"/>
        <w:sz w:val="16"/>
        <w:szCs w:val="16"/>
      </w:rPr>
    </w:pPr>
    <w:r>
      <w:rPr>
        <w:rFonts w:ascii="Arial" w:hAnsi="Arial"/>
        <w:sz w:val="18"/>
        <w:szCs w:val="18"/>
      </w:rPr>
      <w:t>Document 1</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sidR="008124D6">
      <w:rPr>
        <w:rFonts w:ascii="Arial" w:hAnsi="Arial"/>
        <w:noProof/>
        <w:sz w:val="18"/>
        <w:szCs w:val="18"/>
      </w:rPr>
      <w:t>2</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sidR="008124D6">
      <w:rPr>
        <w:rFonts w:ascii="Arial" w:hAnsi="Arial"/>
        <w:noProof/>
        <w:sz w:val="18"/>
        <w:szCs w:val="18"/>
      </w:rPr>
      <w:t>2</w:t>
    </w:r>
    <w:r w:rsidRPr="006D4E62">
      <w:rPr>
        <w:rFonts w:ascii="Arial" w:hAnsi="Arial"/>
        <w:sz w:val="18"/>
        <w:szCs w:val="18"/>
      </w:rPr>
      <w:fldChar w:fldCharType="end"/>
    </w:r>
  </w:p>
  <w:p w14:paraId="137FE77A" w14:textId="77777777" w:rsidR="00FD2A7F" w:rsidRDefault="00FD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AFD7" w14:textId="77777777" w:rsidR="002B5CBC" w:rsidRDefault="002B5CBC" w:rsidP="00605809">
      <w:r>
        <w:separator/>
      </w:r>
    </w:p>
  </w:footnote>
  <w:footnote w:type="continuationSeparator" w:id="0">
    <w:p w14:paraId="583A8025" w14:textId="77777777" w:rsidR="002B5CBC" w:rsidRDefault="002B5CBC" w:rsidP="0060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746D" w14:textId="77777777" w:rsidR="00FD2A7F" w:rsidRDefault="0061043F">
    <w:pPr>
      <w:pStyle w:val="Header"/>
      <w:rPr>
        <w:noProof/>
        <w:lang w:eastAsia="en-AU"/>
      </w:rPr>
    </w:pPr>
    <w:r>
      <w:rPr>
        <w:noProof/>
      </w:rPr>
      <w:drawing>
        <wp:anchor distT="0" distB="0" distL="114300" distR="114300" simplePos="0" relativeHeight="251659264" behindDoc="1" locked="0" layoutInCell="1" allowOverlap="1" wp14:anchorId="416D65AF" wp14:editId="6D54A38C">
          <wp:simplePos x="0" y="0"/>
          <wp:positionH relativeFrom="column">
            <wp:posOffset>-926123</wp:posOffset>
          </wp:positionH>
          <wp:positionV relativeFrom="paragraph">
            <wp:posOffset>-461303</wp:posOffset>
          </wp:positionV>
          <wp:extent cx="7556500" cy="1068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9443A" w14:textId="77777777" w:rsidR="00FD2A7F" w:rsidRDefault="00FD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47FC0"/>
    <w:multiLevelType w:val="hybridMultilevel"/>
    <w:tmpl w:val="68D631A6"/>
    <w:lvl w:ilvl="0" w:tplc="A62A30B2">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5A118D"/>
    <w:multiLevelType w:val="hybridMultilevel"/>
    <w:tmpl w:val="EEA0F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7C76BF"/>
    <w:multiLevelType w:val="hybridMultilevel"/>
    <w:tmpl w:val="5488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0B064C"/>
    <w:multiLevelType w:val="hybridMultilevel"/>
    <w:tmpl w:val="4A66A2E4"/>
    <w:lvl w:ilvl="0" w:tplc="CE46E694">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250EA5"/>
    <w:multiLevelType w:val="hybridMultilevel"/>
    <w:tmpl w:val="065A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9004026">
    <w:abstractNumId w:val="0"/>
  </w:num>
  <w:num w:numId="2" w16cid:durableId="449511989">
    <w:abstractNumId w:val="4"/>
  </w:num>
  <w:num w:numId="3" w16cid:durableId="933974777">
    <w:abstractNumId w:val="1"/>
  </w:num>
  <w:num w:numId="4" w16cid:durableId="321279129">
    <w:abstractNumId w:val="2"/>
  </w:num>
  <w:num w:numId="5" w16cid:durableId="1492715435">
    <w:abstractNumId w:val="5"/>
  </w:num>
  <w:num w:numId="6" w16cid:durableId="1494367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D6"/>
    <w:rsid w:val="00024B4B"/>
    <w:rsid w:val="00046584"/>
    <w:rsid w:val="0006284F"/>
    <w:rsid w:val="000A2BD6"/>
    <w:rsid w:val="000E59CA"/>
    <w:rsid w:val="00105314"/>
    <w:rsid w:val="00142FE8"/>
    <w:rsid w:val="001A0B43"/>
    <w:rsid w:val="001A160B"/>
    <w:rsid w:val="001B4B2B"/>
    <w:rsid w:val="001B771B"/>
    <w:rsid w:val="001C3473"/>
    <w:rsid w:val="001C67D0"/>
    <w:rsid w:val="00205DA2"/>
    <w:rsid w:val="00207E88"/>
    <w:rsid w:val="0022336A"/>
    <w:rsid w:val="00242256"/>
    <w:rsid w:val="00261EA6"/>
    <w:rsid w:val="00273494"/>
    <w:rsid w:val="00285D1A"/>
    <w:rsid w:val="002967C8"/>
    <w:rsid w:val="002B5C0F"/>
    <w:rsid w:val="002B5CBC"/>
    <w:rsid w:val="003115C9"/>
    <w:rsid w:val="003256B1"/>
    <w:rsid w:val="00355E2B"/>
    <w:rsid w:val="003655A9"/>
    <w:rsid w:val="00385B18"/>
    <w:rsid w:val="003B686F"/>
    <w:rsid w:val="003C06B0"/>
    <w:rsid w:val="003E1F55"/>
    <w:rsid w:val="004007E4"/>
    <w:rsid w:val="0040145F"/>
    <w:rsid w:val="004312F7"/>
    <w:rsid w:val="00432D93"/>
    <w:rsid w:val="004432C2"/>
    <w:rsid w:val="00455CD8"/>
    <w:rsid w:val="004935E2"/>
    <w:rsid w:val="004A6F88"/>
    <w:rsid w:val="005331DA"/>
    <w:rsid w:val="0055685C"/>
    <w:rsid w:val="00574209"/>
    <w:rsid w:val="00577F05"/>
    <w:rsid w:val="005925C4"/>
    <w:rsid w:val="005938AC"/>
    <w:rsid w:val="005978CF"/>
    <w:rsid w:val="005D7350"/>
    <w:rsid w:val="00605809"/>
    <w:rsid w:val="0061043F"/>
    <w:rsid w:val="0062281E"/>
    <w:rsid w:val="00623CCB"/>
    <w:rsid w:val="00630815"/>
    <w:rsid w:val="00636987"/>
    <w:rsid w:val="006445ED"/>
    <w:rsid w:val="00681FAE"/>
    <w:rsid w:val="006C6321"/>
    <w:rsid w:val="006F76D8"/>
    <w:rsid w:val="00701C8E"/>
    <w:rsid w:val="0075427E"/>
    <w:rsid w:val="007C197F"/>
    <w:rsid w:val="007F10F8"/>
    <w:rsid w:val="008124D6"/>
    <w:rsid w:val="00823300"/>
    <w:rsid w:val="00834170"/>
    <w:rsid w:val="008E350A"/>
    <w:rsid w:val="0095285E"/>
    <w:rsid w:val="009A2A0B"/>
    <w:rsid w:val="00A1061A"/>
    <w:rsid w:val="00A27764"/>
    <w:rsid w:val="00A560FF"/>
    <w:rsid w:val="00A66267"/>
    <w:rsid w:val="00AA755C"/>
    <w:rsid w:val="00AB06FA"/>
    <w:rsid w:val="00AB5288"/>
    <w:rsid w:val="00AB558E"/>
    <w:rsid w:val="00AF1475"/>
    <w:rsid w:val="00B048CF"/>
    <w:rsid w:val="00B5455B"/>
    <w:rsid w:val="00BF3BBA"/>
    <w:rsid w:val="00C07E20"/>
    <w:rsid w:val="00C14D41"/>
    <w:rsid w:val="00C157BD"/>
    <w:rsid w:val="00C45022"/>
    <w:rsid w:val="00CC3424"/>
    <w:rsid w:val="00CC6B72"/>
    <w:rsid w:val="00D14A4D"/>
    <w:rsid w:val="00DA7799"/>
    <w:rsid w:val="00DD51A8"/>
    <w:rsid w:val="00DE7B49"/>
    <w:rsid w:val="00E176FA"/>
    <w:rsid w:val="00E20650"/>
    <w:rsid w:val="00E41F23"/>
    <w:rsid w:val="00E464AA"/>
    <w:rsid w:val="00E9173F"/>
    <w:rsid w:val="00EA1E2B"/>
    <w:rsid w:val="00EC7635"/>
    <w:rsid w:val="00EE6A6C"/>
    <w:rsid w:val="00F109A3"/>
    <w:rsid w:val="00F17C8D"/>
    <w:rsid w:val="00F22FBC"/>
    <w:rsid w:val="00F33F0D"/>
    <w:rsid w:val="00F54E4C"/>
    <w:rsid w:val="00FA3344"/>
    <w:rsid w:val="00FA6C82"/>
    <w:rsid w:val="00FD2A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B15F6"/>
  <w15:docId w15:val="{8277339C-4A51-2747-A5F9-CC67D947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9"/>
    <w:rPr>
      <w:rFonts w:ascii="Cambria" w:eastAsia="MS Mincho" w:hAnsi="Cambria"/>
      <w:sz w:val="24"/>
      <w:szCs w:val="24"/>
      <w:lang w:val="en-US"/>
    </w:rPr>
  </w:style>
  <w:style w:type="paragraph" w:styleId="Heading1">
    <w:name w:val="heading 1"/>
    <w:basedOn w:val="Normal"/>
    <w:next w:val="Normal"/>
    <w:link w:val="Heading1Char"/>
    <w:qFormat/>
    <w:rsid w:val="00E9173F"/>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semiHidden/>
    <w:unhideWhenUsed/>
    <w:qFormat/>
    <w:rsid w:val="00E9173F"/>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semiHidden/>
    <w:unhideWhenUsed/>
    <w:qFormat/>
    <w:rsid w:val="00E9173F"/>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09"/>
    <w:pPr>
      <w:tabs>
        <w:tab w:val="center" w:pos="4513"/>
        <w:tab w:val="right" w:pos="9026"/>
      </w:tabs>
    </w:pPr>
  </w:style>
  <w:style w:type="character" w:customStyle="1" w:styleId="HeaderChar">
    <w:name w:val="Header Char"/>
    <w:basedOn w:val="DefaultParagraphFont"/>
    <w:link w:val="Header"/>
    <w:uiPriority w:val="99"/>
    <w:rsid w:val="00605809"/>
  </w:style>
  <w:style w:type="paragraph" w:styleId="Footer">
    <w:name w:val="footer"/>
    <w:basedOn w:val="Normal"/>
    <w:link w:val="FooterChar"/>
    <w:unhideWhenUsed/>
    <w:rsid w:val="00605809"/>
    <w:pPr>
      <w:tabs>
        <w:tab w:val="center" w:pos="4513"/>
        <w:tab w:val="right" w:pos="9026"/>
      </w:tabs>
    </w:pPr>
  </w:style>
  <w:style w:type="character" w:customStyle="1" w:styleId="FooterChar">
    <w:name w:val="Footer Char"/>
    <w:basedOn w:val="DefaultParagraphFont"/>
    <w:link w:val="Footer"/>
    <w:rsid w:val="00605809"/>
  </w:style>
  <w:style w:type="character" w:styleId="Hyperlink">
    <w:name w:val="Hyperlink"/>
    <w:rsid w:val="00355E2B"/>
    <w:rPr>
      <w:color w:val="0000FF"/>
      <w:sz w:val="22"/>
      <w:u w:val="single"/>
    </w:rPr>
  </w:style>
  <w:style w:type="paragraph" w:styleId="BalloonText">
    <w:name w:val="Balloon Text"/>
    <w:basedOn w:val="Normal"/>
    <w:link w:val="BalloonTextChar"/>
    <w:uiPriority w:val="99"/>
    <w:semiHidden/>
    <w:unhideWhenUsed/>
    <w:rsid w:val="00E41F23"/>
    <w:rPr>
      <w:rFonts w:ascii="Lucida Grande" w:hAnsi="Lucida Grande" w:cs="Lucida Grande"/>
      <w:sz w:val="18"/>
      <w:szCs w:val="18"/>
    </w:rPr>
  </w:style>
  <w:style w:type="character" w:customStyle="1" w:styleId="BalloonTextChar">
    <w:name w:val="Balloon Text Char"/>
    <w:link w:val="BalloonText"/>
    <w:uiPriority w:val="99"/>
    <w:semiHidden/>
    <w:rsid w:val="00E41F23"/>
    <w:rPr>
      <w:rFonts w:ascii="Lucida Grande" w:eastAsia="MS Mincho" w:hAnsi="Lucida Grande" w:cs="Lucida Grande"/>
      <w:sz w:val="18"/>
      <w:szCs w:val="18"/>
      <w:lang w:val="en-US"/>
    </w:rPr>
  </w:style>
  <w:style w:type="character" w:customStyle="1" w:styleId="Heading1Char">
    <w:name w:val="Heading 1 Char"/>
    <w:basedOn w:val="DefaultParagraphFont"/>
    <w:link w:val="Heading1"/>
    <w:rsid w:val="00E9173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E9173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E9173F"/>
    <w:rPr>
      <w:rFonts w:ascii="Arial" w:eastAsia="Times New Roman" w:hAnsi="Arial" w:cs="Arial"/>
      <w:b/>
      <w:bCs/>
      <w:sz w:val="26"/>
      <w:szCs w:val="26"/>
      <w:lang w:eastAsia="en-AU"/>
    </w:rPr>
  </w:style>
  <w:style w:type="paragraph" w:customStyle="1" w:styleId="Default">
    <w:name w:val="Default"/>
    <w:rsid w:val="00E9173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A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5C4"/>
    <w:pPr>
      <w:ind w:left="720"/>
      <w:contextualSpacing/>
    </w:pPr>
  </w:style>
  <w:style w:type="character" w:styleId="FollowedHyperlink">
    <w:name w:val="FollowedHyperlink"/>
    <w:basedOn w:val="DefaultParagraphFont"/>
    <w:uiPriority w:val="99"/>
    <w:semiHidden/>
    <w:unhideWhenUsed/>
    <w:rsid w:val="00AF1475"/>
    <w:rPr>
      <w:color w:val="800080" w:themeColor="followedHyperlink"/>
      <w:u w:val="single"/>
    </w:rPr>
  </w:style>
  <w:style w:type="character" w:styleId="UnresolvedMention">
    <w:name w:val="Unresolved Mention"/>
    <w:basedOn w:val="DefaultParagraphFont"/>
    <w:uiPriority w:val="99"/>
    <w:semiHidden/>
    <w:unhideWhenUsed/>
    <w:rsid w:val="00C45022"/>
    <w:rPr>
      <w:color w:val="605E5C"/>
      <w:shd w:val="clear" w:color="auto" w:fill="E1DFDD"/>
    </w:rPr>
  </w:style>
  <w:style w:type="paragraph" w:styleId="Revision">
    <w:name w:val="Revision"/>
    <w:hidden/>
    <w:uiPriority w:val="99"/>
    <w:semiHidden/>
    <w:rsid w:val="00046584"/>
    <w:rPr>
      <w:rFonts w:ascii="Cambria" w:eastAsia="MS Mincho" w:hAnsi="Cambria"/>
      <w:sz w:val="24"/>
      <w:szCs w:val="24"/>
      <w:lang w:val="en-US"/>
    </w:rPr>
  </w:style>
  <w:style w:type="character" w:styleId="CommentReference">
    <w:name w:val="annotation reference"/>
    <w:basedOn w:val="DefaultParagraphFont"/>
    <w:uiPriority w:val="99"/>
    <w:semiHidden/>
    <w:unhideWhenUsed/>
    <w:rsid w:val="0022336A"/>
    <w:rPr>
      <w:sz w:val="16"/>
      <w:szCs w:val="16"/>
    </w:rPr>
  </w:style>
  <w:style w:type="paragraph" w:styleId="CommentText">
    <w:name w:val="annotation text"/>
    <w:basedOn w:val="Normal"/>
    <w:link w:val="CommentTextChar"/>
    <w:uiPriority w:val="99"/>
    <w:unhideWhenUsed/>
    <w:rsid w:val="0022336A"/>
    <w:rPr>
      <w:sz w:val="20"/>
      <w:szCs w:val="20"/>
    </w:rPr>
  </w:style>
  <w:style w:type="character" w:customStyle="1" w:styleId="CommentTextChar">
    <w:name w:val="Comment Text Char"/>
    <w:basedOn w:val="DefaultParagraphFont"/>
    <w:link w:val="CommentText"/>
    <w:uiPriority w:val="99"/>
    <w:rsid w:val="0022336A"/>
    <w:rPr>
      <w:rFonts w:ascii="Cambria" w:eastAsia="MS Mincho" w:hAnsi="Cambria"/>
      <w:lang w:val="en-US"/>
    </w:rPr>
  </w:style>
  <w:style w:type="paragraph" w:styleId="CommentSubject">
    <w:name w:val="annotation subject"/>
    <w:basedOn w:val="CommentText"/>
    <w:next w:val="CommentText"/>
    <w:link w:val="CommentSubjectChar"/>
    <w:uiPriority w:val="99"/>
    <w:semiHidden/>
    <w:unhideWhenUsed/>
    <w:rsid w:val="0022336A"/>
    <w:rPr>
      <w:b/>
      <w:bCs/>
    </w:rPr>
  </w:style>
  <w:style w:type="character" w:customStyle="1" w:styleId="CommentSubjectChar">
    <w:name w:val="Comment Subject Char"/>
    <w:basedOn w:val="CommentTextChar"/>
    <w:link w:val="CommentSubject"/>
    <w:uiPriority w:val="99"/>
    <w:semiHidden/>
    <w:rsid w:val="0022336A"/>
    <w:rPr>
      <w:rFonts w:ascii="Cambria" w:eastAsia="MS Mincho" w:hAnsi="Cambri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7830">
      <w:bodyDiv w:val="1"/>
      <w:marLeft w:val="0"/>
      <w:marRight w:val="0"/>
      <w:marTop w:val="0"/>
      <w:marBottom w:val="0"/>
      <w:divBdr>
        <w:top w:val="none" w:sz="0" w:space="0" w:color="auto"/>
        <w:left w:val="none" w:sz="0" w:space="0" w:color="auto"/>
        <w:bottom w:val="none" w:sz="0" w:space="0" w:color="auto"/>
        <w:right w:val="none" w:sz="0" w:space="0" w:color="auto"/>
      </w:divBdr>
    </w:div>
    <w:div w:id="433988206">
      <w:bodyDiv w:val="1"/>
      <w:marLeft w:val="0"/>
      <w:marRight w:val="0"/>
      <w:marTop w:val="0"/>
      <w:marBottom w:val="0"/>
      <w:divBdr>
        <w:top w:val="none" w:sz="0" w:space="0" w:color="auto"/>
        <w:left w:val="none" w:sz="0" w:space="0" w:color="auto"/>
        <w:bottom w:val="none" w:sz="0" w:space="0" w:color="auto"/>
        <w:right w:val="none" w:sz="0" w:space="0" w:color="auto"/>
      </w:divBdr>
    </w:div>
    <w:div w:id="9425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workaustralia.gov.au/doc/model-code-practice-how-manage-work-health-and-safety-ris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safeworkaustralia.gov.au/doc/model-code-practice-work-health-and-safety-consultation-cooperation-and-coordin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workaustralia.gov.au/doc/model-code-practice-work-health-and-safety-consultation-cooperation-and-coord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4C34064A79746B1B31BAC400D122D" ma:contentTypeVersion="19" ma:contentTypeDescription="Create a new document." ma:contentTypeScope="" ma:versionID="64de20ffdd3fef22ef3d57b0eea3739d">
  <xsd:schema xmlns:xsd="http://www.w3.org/2001/XMLSchema" xmlns:xs="http://www.w3.org/2001/XMLSchema" xmlns:p="http://schemas.microsoft.com/office/2006/metadata/properties" xmlns:ns1="http://schemas.microsoft.com/sharepoint/v3" xmlns:ns2="40b65710-e3b0-4eb7-a562-55c43e5811c0" xmlns:ns3="321715e1-1fa7-4b70-a837-51da37260cad" xmlns:ns4="http://schemas.microsoft.com/sharepoint/v4" targetNamespace="http://schemas.microsoft.com/office/2006/metadata/properties" ma:root="true" ma:fieldsID="3fbb51475643067b655847254b65fc58" ns1:_="" ns2:_="" ns3:_="" ns4:_="">
    <xsd:import namespace="http://schemas.microsoft.com/sharepoint/v3"/>
    <xsd:import namespace="40b65710-e3b0-4eb7-a562-55c43e5811c0"/>
    <xsd:import namespace="321715e1-1fa7-4b70-a837-51da37260c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
      <xsd:simpleType>
        <xsd:restriction base="dms:Choice">
          <xsd:enumeration value="Correspondence"/>
          <xsd:enumeration value="Cabinet submiss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321715e1-1fa7-4b70-a837-51da37260cad">Template</Documenttype>
    <TranslationStateDownloadLink xmlns="http://schemas.microsoft.com/sharepoint/v3">
      <Url xsi:nil="true"/>
      <Description xsi:nil="true"/>
    </TranslationStateDownloadLink>
    <IconOverlay xmlns="http://schemas.microsoft.com/sharepoint/v4" xsi:nil="true"/>
    <TaxCatchAll xmlns="40b65710-e3b0-4eb7-a562-55c43e5811c0">
      <Value>19</Value>
      <Value>577</Value>
    </TaxCatchAll>
    <me9e23cdcd6e4ceaa541b246eab01d60 xmlns="40b65710-e3b0-4eb7-a562-55c43e5811c0">
      <Terms xmlns="http://schemas.microsoft.com/office/infopath/2007/PartnerControls">
        <TermInfo xmlns="http://schemas.microsoft.com/office/infopath/2007/PartnerControls">
          <TermName xmlns="http://schemas.microsoft.com/office/infopath/2007/PartnerControls">Awareness and Engagement</TermName>
          <TermId xmlns="http://schemas.microsoft.com/office/infopath/2007/PartnerControls">9523778c-5e79-4458-ab38-2c895b52b25d</TermId>
        </TermInfo>
      </Terms>
    </me9e23cdcd6e4ceaa541b246eab01d60>
    <PublishingExpirationDate xmlns="http://schemas.microsoft.com/sharepoint/v3" xsi:nil="true"/>
    <PublishingStartDate xmlns="http://schemas.microsoft.com/sharepoint/v3" xsi:nil="true"/>
    <Landing_x0020_description xmlns="40b65710-e3b0-4eb7-a562-55c43e5811c0" xsi:nil="true"/>
    <Process xmlns="321715e1-1fa7-4b70-a837-51da37260cad" xsi:nil="true"/>
    <pde1ad867998499287bb407ba4bcb7bc xmlns="40b65710-e3b0-4eb7-a562-55c43e5811c0">
      <Terms xmlns="http://schemas.microsoft.com/office/infopath/2007/PartnerControls">
        <TermInfo xmlns="http://schemas.microsoft.com/office/infopath/2007/PartnerControls">
          <TermName xmlns="http://schemas.microsoft.com/office/infopath/2007/PartnerControls">Awareness and engagement</TermName>
          <TermId xmlns="http://schemas.microsoft.com/office/infopath/2007/PartnerControls">8aeff04c-af04-425f-ba87-418f5339a258</TermId>
        </TermInfo>
      </Terms>
    </pde1ad867998499287bb407ba4bcb7bc>
  </documentManagement>
</p:properties>
</file>

<file path=customXml/itemProps1.xml><?xml version="1.0" encoding="utf-8"?>
<ds:datastoreItem xmlns:ds="http://schemas.openxmlformats.org/officeDocument/2006/customXml" ds:itemID="{E9B9E452-BD97-4997-BE34-2518B75BA0CF}">
  <ds:schemaRefs>
    <ds:schemaRef ds:uri="http://schemas.microsoft.com/sharepoint/v3/contenttype/forms"/>
  </ds:schemaRefs>
</ds:datastoreItem>
</file>

<file path=customXml/itemProps2.xml><?xml version="1.0" encoding="utf-8"?>
<ds:datastoreItem xmlns:ds="http://schemas.openxmlformats.org/officeDocument/2006/customXml" ds:itemID="{A6C4DBDE-71FE-437C-AC9F-0BD7736D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B185A-7731-4FCE-ACE5-9355F9F21B2E}">
  <ds:schemaRefs>
    <ds:schemaRef ds:uri="http://schemas.microsoft.com/office/2006/metadata/properties"/>
    <ds:schemaRef ds:uri="http://schemas.microsoft.com/office/infopath/2007/PartnerControls"/>
    <ds:schemaRef ds:uri="321715e1-1fa7-4b70-a837-51da37260cad"/>
    <ds:schemaRef ds:uri="http://schemas.microsoft.com/sharepoint/v3"/>
    <ds:schemaRef ds:uri="http://schemas.microsoft.com/sharepoint/v4"/>
    <ds:schemaRef ds:uri="40b65710-e3b0-4eb7-a562-55c43e5811c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WHSQ FactSheet PortraitNarrow</vt:lpstr>
    </vt:vector>
  </TitlesOfParts>
  <Company>Department of Justice and Attorney-General</Company>
  <LinksUpToDate>false</LinksUpToDate>
  <CharactersWithSpaces>3364</CharactersWithSpaces>
  <SharedDoc>false</SharedDoc>
  <HLinks>
    <vt:vector size="36" baseType="variant">
      <vt:variant>
        <vt:i4>6488090</vt:i4>
      </vt:variant>
      <vt:variant>
        <vt:i4>12</vt:i4>
      </vt:variant>
      <vt:variant>
        <vt:i4>0</vt:i4>
      </vt:variant>
      <vt:variant>
        <vt:i4>5</vt:i4>
      </vt:variant>
      <vt:variant>
        <vt:lpwstr>http://www.worksafe.qld.gov.au/</vt:lpwstr>
      </vt:variant>
      <vt:variant>
        <vt:lpwstr/>
      </vt:variant>
      <vt:variant>
        <vt:i4>6488090</vt:i4>
      </vt:variant>
      <vt:variant>
        <vt:i4>9</vt:i4>
      </vt:variant>
      <vt:variant>
        <vt:i4>0</vt:i4>
      </vt:variant>
      <vt:variant>
        <vt:i4>5</vt:i4>
      </vt:variant>
      <vt:variant>
        <vt:lpwstr>http://www.worksafe.qld.gov.au/</vt:lpwstr>
      </vt:variant>
      <vt:variant>
        <vt:lpwstr/>
      </vt:variant>
      <vt:variant>
        <vt:i4>6488090</vt:i4>
      </vt:variant>
      <vt:variant>
        <vt:i4>6</vt:i4>
      </vt:variant>
      <vt:variant>
        <vt:i4>0</vt:i4>
      </vt:variant>
      <vt:variant>
        <vt:i4>5</vt:i4>
      </vt:variant>
      <vt:variant>
        <vt:lpwstr>http://www.worksafe.qld.gov.au/</vt:lpwstr>
      </vt:variant>
      <vt:variant>
        <vt:lpwstr/>
      </vt:variant>
      <vt:variant>
        <vt:i4>6488090</vt:i4>
      </vt:variant>
      <vt:variant>
        <vt:i4>3</vt:i4>
      </vt:variant>
      <vt:variant>
        <vt:i4>0</vt:i4>
      </vt:variant>
      <vt:variant>
        <vt:i4>5</vt:i4>
      </vt:variant>
      <vt:variant>
        <vt:lpwstr>http://www.worksafe.qld.gov.au/</vt:lpwstr>
      </vt:variant>
      <vt:variant>
        <vt:lpwstr/>
      </vt:variant>
      <vt:variant>
        <vt:i4>6488090</vt:i4>
      </vt:variant>
      <vt:variant>
        <vt:i4>0</vt:i4>
      </vt:variant>
      <vt:variant>
        <vt:i4>0</vt:i4>
      </vt:variant>
      <vt:variant>
        <vt:i4>5</vt:i4>
      </vt:variant>
      <vt:variant>
        <vt:lpwstr>http://www.worksafe.qld.gov.au/</vt:lpwstr>
      </vt:variant>
      <vt:variant>
        <vt:lpwstr/>
      </vt:variant>
      <vt:variant>
        <vt:i4>851977</vt:i4>
      </vt:variant>
      <vt:variant>
        <vt:i4>-1</vt:i4>
      </vt:variant>
      <vt:variant>
        <vt:i4>2051</vt:i4>
      </vt:variant>
      <vt:variant>
        <vt:i4>1</vt:i4>
      </vt:variant>
      <vt:variant>
        <vt:lpwstr>5366_Word Template_Workers Comp_NO TAG_193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WHSQ FactSheet PortraitNarrow</dc:title>
  <dc:subject/>
  <dc:creator>Microsoft Office User</dc:creator>
  <cp:keywords/>
  <dc:description/>
  <cp:lastModifiedBy>Felicity Coye</cp:lastModifiedBy>
  <cp:revision>4</cp:revision>
  <dcterms:created xsi:type="dcterms:W3CDTF">2023-09-26T22:26:00Z</dcterms:created>
  <dcterms:modified xsi:type="dcterms:W3CDTF">2023-10-04T05:34:00Z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0x0101009EC4C34064A79746B1B31BAC400D122D</vt:lpwstr>
  </property>
  <property fmtid="{D5CDD505-2E9C-101B-9397-08002B2CF9AE}" pid="3" name="Business unit">
    <vt:lpwstr>577;#Awareness and Engagement|9523778c-5e79-4458-ab38-2c895b52b25d</vt:lpwstr>
  </property>
  <property fmtid="{D5CDD505-2E9C-101B-9397-08002B2CF9AE}" pid="4" name="Landing page">
    <vt:lpwstr>19;#Awareness and engagement|8aeff04c-af04-425f-ba87-418f5339a258</vt:lpwstr>
  </property>
  <property fmtid="{D5CDD505-2E9C-101B-9397-08002B2CF9AE}" pid="5" name="DocumentSetDescription">
    <vt:lpwstr>WHSQ FactSheet PortraitNarrow</vt:lpwstr>
  </property>
  <property fmtid="{D5CDD505-2E9C-101B-9397-08002B2CF9AE}" pid="6" name="_AdHocReviewCycleID">
    <vt:i4>-310574682</vt:i4>
  </property>
  <property fmtid="{D5CDD505-2E9C-101B-9397-08002B2CF9AE}" pid="7" name="_NewReviewCycle">
    <vt:lpwstr/>
  </property>
  <property fmtid="{D5CDD505-2E9C-101B-9397-08002B2CF9AE}" pid="8" name="_EmailSubject">
    <vt:lpwstr>Safety capability website updates</vt:lpwstr>
  </property>
  <property fmtid="{D5CDD505-2E9C-101B-9397-08002B2CF9AE}" pid="9" name="_AuthorEmail">
    <vt:lpwstr>Felicity.Coye@oir.qld.gov.au</vt:lpwstr>
  </property>
  <property fmtid="{D5CDD505-2E9C-101B-9397-08002B2CF9AE}" pid="10" name="_AuthorEmailDisplayName">
    <vt:lpwstr>Felicity Coye</vt:lpwstr>
  </property>
  <property fmtid="{D5CDD505-2E9C-101B-9397-08002B2CF9AE}" pid="12" name="_PreviousAdHocReviewCycleID">
    <vt:i4>296482698</vt:i4>
  </property>
</Properties>
</file>